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E15A88" w14:textId="4A77D52D"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E2BD715"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22E7287B" w14:textId="1908C73C" w:rsidR="006D3631" w:rsidRDefault="006D3631" w:rsidP="00385905">
      <w:pPr>
        <w:spacing w:after="0" w:line="240" w:lineRule="auto"/>
        <w:jc w:val="center"/>
        <w:rPr>
          <w:rFonts w:ascii="Arial" w:hAnsi="Arial" w:cs="Arial"/>
          <w:b/>
          <w:bCs/>
          <w:sz w:val="32"/>
          <w:szCs w:val="32"/>
          <w:lang w:eastAsia="en-GB"/>
        </w:rPr>
      </w:pPr>
    </w:p>
    <w:p w14:paraId="00D00664" w14:textId="33E048B1" w:rsidR="006D3631" w:rsidRPr="00385905" w:rsidRDefault="006D3631" w:rsidP="00385905">
      <w:pPr>
        <w:spacing w:after="0" w:line="240" w:lineRule="auto"/>
        <w:jc w:val="center"/>
        <w:rPr>
          <w:rFonts w:ascii="Arial" w:hAnsi="Arial" w:cs="Arial"/>
          <w:b/>
          <w:bCs/>
          <w:sz w:val="32"/>
          <w:szCs w:val="32"/>
          <w:lang w:eastAsia="en-GB"/>
        </w:rPr>
      </w:pPr>
      <w:r>
        <w:rPr>
          <w:rFonts w:ascii="Arial" w:hAnsi="Arial" w:cs="Arial"/>
          <w:b/>
          <w:bCs/>
          <w:sz w:val="32"/>
          <w:szCs w:val="32"/>
          <w:lang w:eastAsia="en-GB"/>
        </w:rPr>
        <w:t>EMIS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794771CA" w14:textId="2FCE7C70" w:rsidR="00F52777"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646A1E">
        <w:rPr>
          <w:rFonts w:ascii="Arial" w:hAnsi="Arial" w:cs="Arial"/>
          <w:b/>
          <w:bCs/>
          <w:sz w:val="20"/>
          <w:szCs w:val="20"/>
          <w:lang w:eastAsia="en-GB"/>
        </w:rPr>
        <w:t>3.</w:t>
      </w:r>
      <w:r w:rsidR="0050353A">
        <w:rPr>
          <w:rFonts w:ascii="Arial" w:hAnsi="Arial" w:cs="Arial"/>
          <w:b/>
          <w:bCs/>
          <w:sz w:val="20"/>
          <w:szCs w:val="20"/>
          <w:lang w:eastAsia="en-GB"/>
        </w:rPr>
        <w:t>1</w:t>
      </w:r>
    </w:p>
    <w:p w14:paraId="42CAF92D" w14:textId="12206EA9"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50353A">
        <w:rPr>
          <w:rFonts w:ascii="Arial" w:hAnsi="Arial" w:cs="Arial"/>
          <w:b/>
          <w:bCs/>
          <w:sz w:val="20"/>
          <w:szCs w:val="20"/>
          <w:lang w:eastAsia="en-GB"/>
        </w:rPr>
        <w:t>12</w:t>
      </w:r>
      <w:r w:rsidR="00646A1E">
        <w:rPr>
          <w:rFonts w:ascii="Arial" w:hAnsi="Arial" w:cs="Arial"/>
          <w:b/>
          <w:bCs/>
          <w:sz w:val="20"/>
          <w:szCs w:val="20"/>
          <w:lang w:eastAsia="en-GB"/>
        </w:rPr>
        <w:t>/09/</w:t>
      </w:r>
      <w:r w:rsidR="005D003E">
        <w:rPr>
          <w:rFonts w:ascii="Arial" w:hAnsi="Arial" w:cs="Arial"/>
          <w:b/>
          <w:bCs/>
          <w:sz w:val="20"/>
          <w:szCs w:val="20"/>
          <w:lang w:eastAsia="en-GB"/>
        </w:rPr>
        <w:t>2023</w:t>
      </w:r>
    </w:p>
    <w:p w14:paraId="137D3196" w14:textId="44E3FCFE" w:rsidR="00385905" w:rsidRDefault="00385905">
      <w:pPr>
        <w:spacing w:after="0" w:line="240" w:lineRule="auto"/>
        <w:rPr>
          <w:rFonts w:ascii="Arial" w:hAnsi="Arial" w:cs="Arial"/>
          <w:b/>
          <w:bCs/>
          <w:sz w:val="20"/>
          <w:szCs w:val="20"/>
          <w:lang w:eastAsia="en-GB"/>
        </w:rPr>
      </w:pP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4614FA38"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8B0056">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249B1531" w14:textId="5AD7A872" w:rsidR="006D3631" w:rsidRDefault="006D3631">
      <w:pPr>
        <w:spacing w:after="0" w:line="240" w:lineRule="auto"/>
        <w:rPr>
          <w:rFonts w:ascii="Arial" w:hAnsi="Arial" w:cs="Arial"/>
          <w:b/>
          <w:bCs/>
          <w:sz w:val="20"/>
          <w:szCs w:val="20"/>
          <w:lang w:eastAsia="en-GB"/>
        </w:rPr>
      </w:pPr>
      <w:r>
        <w:rPr>
          <w:rFonts w:ascii="Arial" w:hAnsi="Arial" w:cs="Arial"/>
          <w:b/>
          <w:bCs/>
          <w:sz w:val="20"/>
          <w:szCs w:val="20"/>
          <w:lang w:eastAsia="en-GB"/>
        </w:rPr>
        <w:t>EMIS Practices</w:t>
      </w:r>
    </w:p>
    <w:p w14:paraId="1E6600EC" w14:textId="234376A8" w:rsidR="006D3631" w:rsidRDefault="006D3631">
      <w:pPr>
        <w:spacing w:after="0" w:line="240" w:lineRule="auto"/>
        <w:rPr>
          <w:rFonts w:ascii="Arial" w:hAnsi="Arial" w:cs="Arial"/>
          <w:b/>
          <w:bCs/>
          <w:sz w:val="20"/>
          <w:szCs w:val="20"/>
          <w:lang w:eastAsia="en-GB"/>
        </w:rPr>
      </w:pPr>
      <w:r>
        <w:rPr>
          <w:rFonts w:ascii="Arial" w:hAnsi="Arial" w:cs="Arial"/>
          <w:b/>
          <w:bCs/>
          <w:sz w:val="20"/>
          <w:szCs w:val="20"/>
          <w:lang w:eastAsia="en-GB"/>
        </w:rPr>
        <w:t>The introduction of EMIS web activities has been added to this Privacy Notice, a DPIA to support this processing is available from PCDC.</w:t>
      </w:r>
    </w:p>
    <w:p w14:paraId="21992E26" w14:textId="77777777" w:rsidR="0083430E" w:rsidRDefault="0083430E">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7A99F6E4"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 xml:space="preserve">Nottingham </w:t>
      </w:r>
      <w:r w:rsidR="00015C4B">
        <w:rPr>
          <w:rFonts w:ascii="Arial" w:hAnsi="Arial" w:cs="Arial"/>
          <w:b/>
          <w:bCs/>
          <w:sz w:val="20"/>
          <w:szCs w:val="20"/>
          <w:lang w:eastAsia="en-GB"/>
        </w:rPr>
        <w:t>ICB</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DB1DB0" w:rsidR="00F80C43" w:rsidRDefault="00F80C43">
      <w:pPr>
        <w:spacing w:after="0" w:line="240" w:lineRule="auto"/>
        <w:rPr>
          <w:color w:val="000000"/>
        </w:rPr>
      </w:pPr>
      <w:r>
        <w:rPr>
          <w:color w:val="000000"/>
        </w:rPr>
        <w:t>GPRCC</w:t>
      </w:r>
    </w:p>
    <w:p w14:paraId="2C0EF129" w14:textId="2308972B" w:rsidR="00087D48" w:rsidRDefault="00CD665F">
      <w:pPr>
        <w:spacing w:after="0" w:line="240" w:lineRule="auto"/>
        <w:rPr>
          <w:color w:val="000000"/>
        </w:rPr>
      </w:pPr>
      <w:r>
        <w:rPr>
          <w:color w:val="000000"/>
        </w:rPr>
        <w:t>Population Health Management Programme</w:t>
      </w:r>
    </w:p>
    <w:p w14:paraId="0AD23F7E" w14:textId="1B9C02B9" w:rsidR="00F80C43" w:rsidRDefault="00F80C43">
      <w:pPr>
        <w:spacing w:after="0" w:line="240" w:lineRule="auto"/>
        <w:rPr>
          <w:color w:val="000000"/>
        </w:rPr>
      </w:pPr>
    </w:p>
    <w:p w14:paraId="4B212C3A" w14:textId="7343A760" w:rsidR="00CD665F" w:rsidRPr="00A21BF4" w:rsidRDefault="00CD665F">
      <w:pPr>
        <w:spacing w:after="0" w:line="240" w:lineRule="auto"/>
        <w:rPr>
          <w:b/>
          <w:bCs/>
          <w:color w:val="000000"/>
        </w:rPr>
      </w:pPr>
      <w:r w:rsidRPr="00A21BF4">
        <w:rPr>
          <w:b/>
          <w:bCs/>
          <w:color w:val="000000"/>
        </w:rPr>
        <w:t xml:space="preserve">Derbyshire </w:t>
      </w:r>
      <w:r w:rsidR="00015C4B">
        <w:rPr>
          <w:b/>
          <w:bCs/>
          <w:color w:val="000000"/>
        </w:rPr>
        <w:t>ICB</w:t>
      </w:r>
    </w:p>
    <w:p w14:paraId="73F610CE" w14:textId="77777777" w:rsidR="00CD665F" w:rsidRDefault="00CD665F" w:rsidP="00CD665F">
      <w:pPr>
        <w:spacing w:after="0" w:line="240" w:lineRule="auto"/>
        <w:rPr>
          <w:color w:val="000000"/>
        </w:rPr>
      </w:pPr>
      <w:r>
        <w:rPr>
          <w:color w:val="000000"/>
        </w:rPr>
        <w:t>Population Health Management Programme</w:t>
      </w:r>
    </w:p>
    <w:p w14:paraId="5D698AC0" w14:textId="77777777" w:rsidR="00F80C43" w:rsidRDefault="00F80C43">
      <w:pPr>
        <w:spacing w:after="0" w:line="240" w:lineRule="auto"/>
        <w:rPr>
          <w:color w:val="000000"/>
        </w:rPr>
      </w:pPr>
    </w:p>
    <w:p w14:paraId="06696DDD" w14:textId="110F5C27" w:rsidR="00F80C43" w:rsidRPr="00F80C43" w:rsidRDefault="00F80C43">
      <w:pPr>
        <w:spacing w:after="0" w:line="240" w:lineRule="auto"/>
        <w:rPr>
          <w:b/>
          <w:bCs/>
          <w:color w:val="000000"/>
        </w:rPr>
      </w:pPr>
      <w:r w:rsidRPr="00F80C43">
        <w:rPr>
          <w:b/>
          <w:bCs/>
          <w:color w:val="000000"/>
        </w:rPr>
        <w:t xml:space="preserve">Dudley </w:t>
      </w:r>
      <w:r w:rsidR="00015C4B">
        <w:rPr>
          <w:b/>
          <w:bCs/>
          <w:color w:val="000000"/>
        </w:rPr>
        <w:t>ICB</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8579031" w14:textId="43092B36" w:rsidR="00754729" w:rsidRPr="005E1E0E" w:rsidRDefault="70998BB4" w:rsidP="00160BD8">
      <w:pPr>
        <w:autoSpaceDE w:val="0"/>
        <w:autoSpaceDN w:val="0"/>
        <w:adjustRightInd w:val="0"/>
        <w:spacing w:after="0" w:line="240" w:lineRule="auto"/>
        <w:jc w:val="both"/>
        <w:outlineLvl w:val="0"/>
        <w:rPr>
          <w:rFonts w:ascii="Arial" w:hAnsi="Arial" w:cs="Arial"/>
          <w:b/>
          <w:bCs/>
          <w:sz w:val="20"/>
          <w:szCs w:val="20"/>
          <w:lang w:eastAsia="en-GB"/>
        </w:rPr>
      </w:pPr>
      <w:r w:rsidRPr="7D3DC7DA">
        <w:rPr>
          <w:rFonts w:ascii="Arial" w:hAnsi="Arial" w:cs="Arial"/>
          <w:b/>
          <w:bCs/>
          <w:sz w:val="20"/>
          <w:szCs w:val="20"/>
          <w:lang w:eastAsia="en-GB"/>
        </w:rPr>
        <w:lastRenderedPageBreak/>
        <w:t>The Atherstone Surgery</w:t>
      </w:r>
      <w:r w:rsidR="00754729" w:rsidRPr="7D3DC7DA">
        <w:rPr>
          <w:rFonts w:ascii="Arial" w:hAnsi="Arial" w:cs="Arial"/>
          <w:b/>
          <w:bCs/>
          <w:sz w:val="20"/>
          <w:szCs w:val="20"/>
          <w:lang w:eastAsia="en-GB"/>
        </w:rPr>
        <w:t xml:space="preserve"> (the </w:t>
      </w:r>
      <w:r w:rsidR="00E37206" w:rsidRPr="7D3DC7DA">
        <w:rPr>
          <w:rFonts w:ascii="Arial" w:hAnsi="Arial" w:cs="Arial"/>
          <w:b/>
          <w:bCs/>
          <w:sz w:val="20"/>
          <w:szCs w:val="20"/>
          <w:lang w:eastAsia="en-GB"/>
        </w:rPr>
        <w:t>Practice</w:t>
      </w:r>
      <w:r w:rsidR="00754729" w:rsidRPr="7D3DC7DA">
        <w:rPr>
          <w:rFonts w:ascii="Arial" w:hAnsi="Arial" w:cs="Arial"/>
          <w:b/>
          <w:bCs/>
          <w:sz w:val="20"/>
          <w:szCs w:val="20"/>
          <w:lang w:eastAsia="en-GB"/>
        </w:rPr>
        <w:t>)</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2DD00D90" w14:textId="77777777" w:rsidR="008B0056" w:rsidRPr="005E1E0E" w:rsidRDefault="008B0056" w:rsidP="008B0056">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21A51146" w14:textId="77777777" w:rsidR="008B0056" w:rsidRPr="008B0056" w:rsidRDefault="008B0056" w:rsidP="008B0056">
      <w:pPr>
        <w:pStyle w:val="ListParagraph"/>
        <w:autoSpaceDE w:val="0"/>
        <w:autoSpaceDN w:val="0"/>
        <w:adjustRightInd w:val="0"/>
        <w:spacing w:after="0" w:line="240" w:lineRule="auto"/>
        <w:jc w:val="both"/>
        <w:outlineLvl w:val="0"/>
        <w:rPr>
          <w:rFonts w:ascii="Arial" w:hAnsi="Arial" w:cs="Arial"/>
          <w:b/>
          <w:bCs/>
          <w:sz w:val="20"/>
          <w:szCs w:val="20"/>
          <w:lang w:eastAsia="en-GB"/>
        </w:rPr>
      </w:pPr>
    </w:p>
    <w:p w14:paraId="54947A9A" w14:textId="3D8A4ADC" w:rsidR="008B0056" w:rsidRPr="008B0056" w:rsidRDefault="008B0056" w:rsidP="008B0056">
      <w:pPr>
        <w:rPr>
          <w:rFonts w:ascii="Arial" w:hAnsi="Arial" w:cs="Arial"/>
          <w:sz w:val="20"/>
          <w:szCs w:val="20"/>
        </w:rPr>
      </w:pPr>
      <w:proofErr w:type="gramStart"/>
      <w:r w:rsidRPr="7D3DC7DA">
        <w:rPr>
          <w:rFonts w:ascii="Arial" w:hAnsi="Arial" w:cs="Arial"/>
          <w:sz w:val="20"/>
          <w:szCs w:val="20"/>
        </w:rPr>
        <w:t>For the purpose of</w:t>
      </w:r>
      <w:proofErr w:type="gramEnd"/>
      <w:r w:rsidRPr="7D3DC7DA">
        <w:rPr>
          <w:rFonts w:ascii="Arial" w:hAnsi="Arial" w:cs="Arial"/>
          <w:sz w:val="20"/>
          <w:szCs w:val="20"/>
        </w:rPr>
        <w:t xml:space="preserve"> applicable data protection legislation (including but not limited to the General Data Protection Regulation (Regulation (UK) 2016/679) (the "UKGDPR"), and the Data Protection Act 2018 the practice responsible for your personal data is </w:t>
      </w:r>
      <w:r w:rsidR="3661BB5F" w:rsidRPr="7D3DC7DA">
        <w:rPr>
          <w:rFonts w:ascii="Arial" w:hAnsi="Arial" w:cs="Arial"/>
          <w:sz w:val="20"/>
          <w:szCs w:val="20"/>
        </w:rPr>
        <w:t>The Atherstone Surgery</w:t>
      </w:r>
      <w:r w:rsidRPr="7D3DC7DA">
        <w:rPr>
          <w:rFonts w:ascii="Arial" w:hAnsi="Arial" w:cs="Arial"/>
          <w:sz w:val="20"/>
          <w:szCs w:val="20"/>
        </w:rPr>
        <w:t>.</w:t>
      </w:r>
    </w:p>
    <w:p w14:paraId="5F304D6B" w14:textId="77777777" w:rsidR="008B0056" w:rsidRPr="008B0056" w:rsidRDefault="008B0056" w:rsidP="008B0056">
      <w:pPr>
        <w:rPr>
          <w:rFonts w:ascii="Arial" w:hAnsi="Arial" w:cs="Arial"/>
          <w:sz w:val="20"/>
          <w:szCs w:val="20"/>
        </w:rPr>
      </w:pPr>
      <w:r w:rsidRPr="008B0056">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6AF99879" w:rsidR="00E37206" w:rsidRPr="005E1E0E" w:rsidRDefault="1ED8B75F" w:rsidP="00E37206">
      <w:pPr>
        <w:widowControl w:val="0"/>
        <w:spacing w:after="280"/>
        <w:rPr>
          <w:rFonts w:ascii="Arial" w:hAnsi="Arial" w:cs="Arial"/>
          <w:sz w:val="20"/>
          <w:szCs w:val="20"/>
        </w:rPr>
      </w:pPr>
      <w:r w:rsidRPr="7D3DC7DA">
        <w:rPr>
          <w:rFonts w:ascii="Arial" w:hAnsi="Arial" w:cs="Arial"/>
          <w:sz w:val="20"/>
          <w:szCs w:val="20"/>
        </w:rPr>
        <w:t>The Atherstone Surgery</w:t>
      </w:r>
      <w:r w:rsidR="00E37206" w:rsidRPr="7D3DC7DA">
        <w:rPr>
          <w:rFonts w:ascii="Arial" w:hAnsi="Arial" w:cs="Arial"/>
          <w:sz w:val="20"/>
          <w:szCs w:val="20"/>
        </w:rPr>
        <w:t xml:space="preserve"> will be what’s known as the ‘Controller’ of </w:t>
      </w:r>
      <w:r w:rsidR="00E02812" w:rsidRPr="7D3DC7DA">
        <w:rPr>
          <w:rFonts w:ascii="Arial" w:hAnsi="Arial" w:cs="Arial"/>
          <w:sz w:val="20"/>
          <w:szCs w:val="20"/>
        </w:rPr>
        <w:t>your</w:t>
      </w:r>
      <w:r w:rsidR="00E37206" w:rsidRPr="7D3DC7DA">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w:t>
      </w:r>
      <w:proofErr w:type="gramStart"/>
      <w:r w:rsidRPr="005E1E0E">
        <w:rPr>
          <w:rFonts w:ascii="Arial" w:hAnsi="Arial" w:cs="Arial"/>
          <w:sz w:val="20"/>
          <w:szCs w:val="20"/>
        </w:rPr>
        <w:t>in order to</w:t>
      </w:r>
      <w:proofErr w:type="gramEnd"/>
      <w:r w:rsidRPr="005E1E0E">
        <w:rPr>
          <w:rFonts w:ascii="Arial" w:hAnsi="Arial" w:cs="Arial"/>
          <w:sz w:val="20"/>
          <w:szCs w:val="20"/>
        </w:rPr>
        <w:t xml:space="preserve">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6CD9E978" w14:textId="77777777" w:rsidR="00A24734" w:rsidRPr="00A24734" w:rsidRDefault="00A24734" w:rsidP="00A24734">
      <w:pPr>
        <w:rPr>
          <w:rFonts w:cs="Arial"/>
        </w:rPr>
      </w:pPr>
      <w:r w:rsidRPr="00A24734">
        <w:rPr>
          <w:rFonts w:cs="Arial"/>
        </w:rPr>
        <w:t>We use your personal and healthcare information in the following ways:</w:t>
      </w:r>
    </w:p>
    <w:p w14:paraId="7EDE9541" w14:textId="77777777" w:rsidR="00A24734" w:rsidRPr="00A24734" w:rsidRDefault="00A24734" w:rsidP="00A24734">
      <w:pPr>
        <w:pStyle w:val="ListParagraph"/>
        <w:numPr>
          <w:ilvl w:val="0"/>
          <w:numId w:val="22"/>
        </w:numPr>
        <w:spacing w:before="240" w:after="240" w:line="240" w:lineRule="auto"/>
        <w:jc w:val="both"/>
        <w:rPr>
          <w:rFonts w:cs="Arial"/>
        </w:rPr>
      </w:pPr>
      <w:r w:rsidRPr="00A24734">
        <w:rPr>
          <w:rFonts w:cs="Arial"/>
        </w:rPr>
        <w:t xml:space="preserve">when we need to speak to, or contact other doctors, consultants, nurses or any other medical/healthcare professional or organisation during the course of your diagnosis or treatment or on going </w:t>
      </w:r>
      <w:proofErr w:type="gramStart"/>
      <w:r w:rsidRPr="00A24734">
        <w:rPr>
          <w:rFonts w:cs="Arial"/>
        </w:rPr>
        <w:t>healthcare;</w:t>
      </w:r>
      <w:proofErr w:type="gramEnd"/>
    </w:p>
    <w:p w14:paraId="3C10D7C6" w14:textId="77777777" w:rsidR="00A24734" w:rsidRPr="00A24734" w:rsidRDefault="00A24734" w:rsidP="00A24734">
      <w:pPr>
        <w:pStyle w:val="ListParagraph"/>
        <w:rPr>
          <w:rFonts w:cs="Arial"/>
        </w:rPr>
      </w:pPr>
    </w:p>
    <w:p w14:paraId="6D3295D4" w14:textId="223A93B8" w:rsidR="00A24734" w:rsidRDefault="00A24734" w:rsidP="00A24734">
      <w:pPr>
        <w:pStyle w:val="ListParagraph"/>
        <w:numPr>
          <w:ilvl w:val="0"/>
          <w:numId w:val="22"/>
        </w:numPr>
        <w:spacing w:before="240" w:after="240" w:line="240" w:lineRule="auto"/>
        <w:jc w:val="both"/>
        <w:rPr>
          <w:rFonts w:cs="Arial"/>
        </w:rPr>
      </w:pPr>
      <w:r w:rsidRPr="00A24734">
        <w:rPr>
          <w:rFonts w:cs="Arial"/>
        </w:rPr>
        <w:t xml:space="preserve">when we are required by law to hand over your information to any other organisation, such as the police, by court order, solicitors, or immigration enforcement. </w:t>
      </w:r>
    </w:p>
    <w:p w14:paraId="41A551CD" w14:textId="77777777" w:rsidR="00237BB2" w:rsidRPr="00237BB2" w:rsidRDefault="00237BB2" w:rsidP="00A21BF4">
      <w:pPr>
        <w:pStyle w:val="ListParagraph"/>
        <w:rPr>
          <w:rFonts w:cs="Arial"/>
        </w:rPr>
      </w:pPr>
    </w:p>
    <w:p w14:paraId="3C41C167" w14:textId="2DC4EDDB" w:rsidR="00237BB2" w:rsidRPr="00A24734" w:rsidRDefault="00237BB2" w:rsidP="00A24734">
      <w:pPr>
        <w:pStyle w:val="ListParagraph"/>
        <w:numPr>
          <w:ilvl w:val="0"/>
          <w:numId w:val="22"/>
        </w:numPr>
        <w:spacing w:before="240" w:after="240" w:line="240" w:lineRule="auto"/>
        <w:jc w:val="both"/>
        <w:rPr>
          <w:rFonts w:cs="Arial"/>
        </w:rPr>
      </w:pPr>
      <w:r>
        <w:rPr>
          <w:rFonts w:cs="Arial"/>
        </w:rPr>
        <w:lastRenderedPageBreak/>
        <w:t xml:space="preserve">In a de-identified form to support planning of </w:t>
      </w:r>
      <w:r w:rsidR="007A6EEE">
        <w:rPr>
          <w:rFonts w:cs="Arial"/>
        </w:rPr>
        <w:t>health services and to improve health outcomes for our population</w:t>
      </w:r>
    </w:p>
    <w:p w14:paraId="48AACA1F" w14:textId="77777777" w:rsidR="00A24734" w:rsidRPr="00A24734" w:rsidRDefault="00A24734" w:rsidP="00A24734">
      <w:pPr>
        <w:rPr>
          <w:rFonts w:cs="Arial"/>
        </w:rPr>
      </w:pPr>
      <w:r w:rsidRPr="00A24734">
        <w:rPr>
          <w:rFonts w:cs="Arial"/>
        </w:rPr>
        <w:t xml:space="preserve">We will never pass on your personal information to anyone else who does not need it, or has no right to it, unless you give us consent to do so. </w:t>
      </w:r>
    </w:p>
    <w:p w14:paraId="5B18D483" w14:textId="77777777" w:rsidR="00A24734" w:rsidRPr="00A24734" w:rsidRDefault="00A24734" w:rsidP="00A24734">
      <w:pPr>
        <w:pStyle w:val="Heading1"/>
        <w:spacing w:before="360" w:after="240" w:line="240" w:lineRule="auto"/>
        <w:jc w:val="both"/>
        <w:rPr>
          <w:color w:val="auto"/>
        </w:rPr>
      </w:pPr>
      <w:bookmarkStart w:id="1" w:name="_Toc31368619"/>
      <w:r w:rsidRPr="00A24734">
        <w:rPr>
          <w:color w:val="auto"/>
        </w:rPr>
        <w:t>Legal justification for collecting and using your information</w:t>
      </w:r>
      <w:bookmarkEnd w:id="1"/>
    </w:p>
    <w:p w14:paraId="629D89D8" w14:textId="77777777" w:rsidR="00A24734" w:rsidRPr="00A24734" w:rsidRDefault="00A24734" w:rsidP="00A24734">
      <w:pPr>
        <w:rPr>
          <w:rFonts w:cs="Arial"/>
        </w:rPr>
      </w:pPr>
      <w:r w:rsidRPr="00A24734">
        <w:rPr>
          <w:rFonts w:cs="Arial"/>
        </w:rPr>
        <w:t>The law says we need a legal basis to handle your personal and healthcare information.</w:t>
      </w:r>
    </w:p>
    <w:p w14:paraId="50BDFEA8" w14:textId="77777777" w:rsidR="00A24734" w:rsidRPr="00A24734" w:rsidRDefault="00A24734" w:rsidP="00A24734">
      <w:pPr>
        <w:rPr>
          <w:rFonts w:cs="Arial"/>
        </w:rPr>
      </w:pPr>
      <w:r w:rsidRPr="00A24734">
        <w:rPr>
          <w:rFonts w:cs="Arial"/>
          <w:b/>
        </w:rPr>
        <w:t>Contract:</w:t>
      </w:r>
      <w:r w:rsidRPr="00A24734">
        <w:rPr>
          <w:rFonts w:cs="Arial"/>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A24734" w:rsidRDefault="00A24734" w:rsidP="00A24734">
      <w:pPr>
        <w:rPr>
          <w:rFonts w:cs="Arial"/>
        </w:rPr>
      </w:pPr>
      <w:r w:rsidRPr="00A24734">
        <w:rPr>
          <w:rFonts w:cs="Arial"/>
          <w:b/>
        </w:rPr>
        <w:t>Consent:</w:t>
      </w:r>
      <w:r w:rsidRPr="00A24734">
        <w:rPr>
          <w:rFonts w:cs="Arial"/>
        </w:rPr>
        <w:t xml:space="preserve"> Sometimes we also rely on the fact that you give us consent to use your personal and healthcare information so that we can take care of your healthcare needs. </w:t>
      </w:r>
    </w:p>
    <w:p w14:paraId="48E834EF" w14:textId="77777777" w:rsidR="00A24734" w:rsidRPr="00A24734" w:rsidRDefault="00A24734" w:rsidP="00A24734">
      <w:pPr>
        <w:rPr>
          <w:rFonts w:cs="Arial"/>
        </w:rPr>
      </w:pPr>
      <w:r w:rsidRPr="00A24734">
        <w:rPr>
          <w:rFonts w:cs="Arial"/>
        </w:rPr>
        <w:t>Please note that you have the right to withdraw consent at any time if you no longer wish to receive services from us.</w:t>
      </w:r>
    </w:p>
    <w:p w14:paraId="0F4389CC" w14:textId="77777777" w:rsidR="00A24734" w:rsidRPr="00A24734" w:rsidRDefault="00A24734" w:rsidP="00A24734">
      <w:pPr>
        <w:rPr>
          <w:rFonts w:cs="Arial"/>
        </w:rPr>
      </w:pPr>
      <w:r w:rsidRPr="00A24734">
        <w:rPr>
          <w:rFonts w:cs="Arial"/>
          <w:b/>
        </w:rPr>
        <w:t>Necessary care</w:t>
      </w:r>
      <w:r w:rsidRPr="00A24734">
        <w:rPr>
          <w:rFonts w:cs="Arial"/>
        </w:rPr>
        <w:t xml:space="preserve">: Providing you with the appropriate healthcare, where necessary. The Law refers to this as ‘protecting your vital interests’ where you may be in a position not to be able to consent.  </w:t>
      </w:r>
    </w:p>
    <w:p w14:paraId="2D0A09D6" w14:textId="77777777" w:rsidR="00A24734" w:rsidRPr="00A24734" w:rsidRDefault="00A24734" w:rsidP="00A24734">
      <w:pPr>
        <w:rPr>
          <w:rFonts w:cs="Arial"/>
        </w:rPr>
      </w:pPr>
      <w:r w:rsidRPr="00A24734">
        <w:rPr>
          <w:rFonts w:cs="Arial"/>
          <w:b/>
        </w:rPr>
        <w:t>Law:</w:t>
      </w:r>
      <w:r w:rsidRPr="00A24734">
        <w:rPr>
          <w:rFonts w:cs="Arial"/>
        </w:rPr>
        <w:t xml:space="preserve"> Sometimes the law obliges us to provide your information to an organisation (see above).</w:t>
      </w:r>
    </w:p>
    <w:p w14:paraId="75282F74" w14:textId="77777777" w:rsidR="00A24734" w:rsidRPr="00A24734" w:rsidRDefault="00A24734" w:rsidP="00A24734">
      <w:pPr>
        <w:pStyle w:val="Heading1"/>
        <w:spacing w:before="360" w:after="240" w:line="240" w:lineRule="auto"/>
        <w:jc w:val="both"/>
        <w:rPr>
          <w:color w:val="auto"/>
        </w:rPr>
      </w:pPr>
      <w:bookmarkStart w:id="2" w:name="_Toc31368620"/>
      <w:r w:rsidRPr="00A24734">
        <w:rPr>
          <w:color w:val="auto"/>
        </w:rPr>
        <w:t>Special categories</w:t>
      </w:r>
      <w:bookmarkEnd w:id="2"/>
    </w:p>
    <w:p w14:paraId="21B177BE" w14:textId="77777777" w:rsidR="00A24734" w:rsidRPr="00A24734" w:rsidRDefault="00A24734" w:rsidP="00A24734">
      <w:pPr>
        <w:rPr>
          <w:rFonts w:cs="Arial"/>
        </w:rPr>
      </w:pPr>
      <w:r w:rsidRPr="00A24734">
        <w:rPr>
          <w:rFonts w:cs="Arial"/>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A24734" w:rsidRDefault="00A24734" w:rsidP="00A24734">
      <w:pPr>
        <w:rPr>
          <w:rFonts w:cs="Arial"/>
        </w:rPr>
      </w:pPr>
      <w:r w:rsidRPr="00A24734">
        <w:rPr>
          <w:rFonts w:cs="Arial"/>
          <w:b/>
        </w:rPr>
        <w:t>Public Interest</w:t>
      </w:r>
      <w:r w:rsidRPr="00A24734">
        <w:rPr>
          <w:rFonts w:cs="Arial"/>
        </w:rPr>
        <w:t xml:space="preserve">: Where we may need to handle your personal information when it </w:t>
      </w:r>
      <w:proofErr w:type="gramStart"/>
      <w:r w:rsidRPr="00A24734">
        <w:rPr>
          <w:rFonts w:cs="Arial"/>
        </w:rPr>
        <w:t>is considered to be</w:t>
      </w:r>
      <w:proofErr w:type="gramEnd"/>
      <w:r w:rsidRPr="00A24734">
        <w:rPr>
          <w:rFonts w:cs="Arial"/>
        </w:rPr>
        <w:t xml:space="preserve"> in the public interest. For example, when there is an outbreak of a specific disease and we need to contact you for treatment, or we need to pass your information to relevant organisations to ensure you receive advice and/or treatment</w:t>
      </w:r>
    </w:p>
    <w:p w14:paraId="5B43C357" w14:textId="77777777" w:rsidR="00A24734" w:rsidRPr="00A24734" w:rsidRDefault="00A24734" w:rsidP="00A24734">
      <w:pPr>
        <w:rPr>
          <w:rFonts w:cs="Arial"/>
        </w:rPr>
      </w:pPr>
      <w:r w:rsidRPr="00A24734">
        <w:rPr>
          <w:rFonts w:cs="Arial"/>
          <w:b/>
        </w:rPr>
        <w:t>Consent</w:t>
      </w:r>
      <w:r w:rsidRPr="00A24734">
        <w:rPr>
          <w:rFonts w:cs="Arial"/>
        </w:rPr>
        <w:t>: When you have given us consent</w:t>
      </w:r>
    </w:p>
    <w:p w14:paraId="51A9B6B3" w14:textId="77777777" w:rsidR="00A24734" w:rsidRPr="00A24734" w:rsidRDefault="00A24734" w:rsidP="00A24734">
      <w:pPr>
        <w:rPr>
          <w:rFonts w:cs="Arial"/>
        </w:rPr>
      </w:pPr>
      <w:r w:rsidRPr="00A24734">
        <w:rPr>
          <w:rFonts w:cs="Arial"/>
          <w:b/>
        </w:rPr>
        <w:t>Vital Interest</w:t>
      </w:r>
      <w:r w:rsidRPr="00A24734">
        <w:rPr>
          <w:rFonts w:cs="Arial"/>
        </w:rPr>
        <w:t xml:space="preserve">: If you are incapable of giving consent, and we </w:t>
      </w:r>
      <w:proofErr w:type="gramStart"/>
      <w:r w:rsidRPr="00A24734">
        <w:rPr>
          <w:rFonts w:cs="Arial"/>
        </w:rPr>
        <w:t>have to</w:t>
      </w:r>
      <w:proofErr w:type="gramEnd"/>
      <w:r w:rsidRPr="00A24734">
        <w:rPr>
          <w:rFonts w:cs="Arial"/>
        </w:rPr>
        <w:t xml:space="preserve"> use your information to protect your vital interests (eg if you have had an accident and you need emergency treatment)</w:t>
      </w:r>
    </w:p>
    <w:p w14:paraId="76D2BF8D" w14:textId="77777777" w:rsidR="00A24734" w:rsidRPr="00A24734" w:rsidRDefault="00A24734" w:rsidP="00A24734">
      <w:pPr>
        <w:rPr>
          <w:rFonts w:cs="Arial"/>
        </w:rPr>
      </w:pPr>
      <w:r w:rsidRPr="00A24734">
        <w:rPr>
          <w:rFonts w:cs="Arial"/>
          <w:b/>
        </w:rPr>
        <w:t>Defending a claim</w:t>
      </w:r>
      <w:r w:rsidRPr="00A24734">
        <w:rPr>
          <w:rFonts w:cs="Arial"/>
        </w:rPr>
        <w:t>: If we need your information to defend a legal claim against us by you, or by another party</w:t>
      </w:r>
    </w:p>
    <w:p w14:paraId="0E0B6BDA" w14:textId="77777777" w:rsidR="00A24734" w:rsidRPr="00A24734" w:rsidRDefault="00A24734" w:rsidP="00A24734">
      <w:pPr>
        <w:rPr>
          <w:rFonts w:cs="Arial"/>
        </w:rPr>
      </w:pPr>
      <w:r w:rsidRPr="00A24734">
        <w:rPr>
          <w:rFonts w:cs="Arial"/>
          <w:b/>
        </w:rPr>
        <w:t>Providing you with medical care</w:t>
      </w:r>
      <w:r w:rsidRPr="00A247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2A975452" w14:textId="77777777" w:rsidR="0050353A" w:rsidRPr="00A73EFC" w:rsidRDefault="0050353A" w:rsidP="0050353A">
      <w:pPr>
        <w:rPr>
          <w:rFonts w:ascii="Arial" w:hAnsi="Arial" w:cs="Arial"/>
          <w:b/>
          <w:bCs/>
          <w:color w:val="000000" w:themeColor="text1"/>
        </w:rPr>
      </w:pPr>
      <w:r w:rsidRPr="00A73EFC">
        <w:rPr>
          <w:rFonts w:ascii="Arial" w:hAnsi="Arial" w:cs="Arial"/>
          <w:b/>
          <w:bCs/>
          <w:color w:val="000000" w:themeColor="text1"/>
        </w:rPr>
        <w:lastRenderedPageBreak/>
        <w:t>GP Connect System and Data Sharing</w:t>
      </w:r>
    </w:p>
    <w:p w14:paraId="0A8A9007" w14:textId="3D7F5A89" w:rsidR="0050353A" w:rsidRPr="00A73EFC" w:rsidRDefault="580FFCEF" w:rsidP="0050353A">
      <w:pPr>
        <w:pStyle w:val="nhsd-t-body"/>
        <w:rPr>
          <w:rFonts w:ascii="Arial" w:hAnsi="Arial" w:cs="Arial"/>
          <w:color w:val="000000" w:themeColor="text1"/>
          <w:sz w:val="22"/>
          <w:szCs w:val="22"/>
        </w:rPr>
      </w:pPr>
      <w:r w:rsidRPr="7D3DC7DA">
        <w:rPr>
          <w:rFonts w:ascii="Arial" w:hAnsi="Arial" w:cs="Arial"/>
          <w:color w:val="000000" w:themeColor="text1"/>
          <w:sz w:val="22"/>
          <w:szCs w:val="22"/>
        </w:rPr>
        <w:t>The Atherstone Surgery</w:t>
      </w:r>
      <w:r w:rsidR="0050353A" w:rsidRPr="7D3DC7DA">
        <w:rPr>
          <w:rFonts w:ascii="Arial" w:hAnsi="Arial" w:cs="Arial"/>
          <w:color w:val="000000" w:themeColor="text1"/>
          <w:sz w:val="22"/>
          <w:szCs w:val="22"/>
        </w:rPr>
        <w:t xml:space="preserve"> has signed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00C425E7" w14:textId="77777777" w:rsidR="0050353A" w:rsidRPr="00A73EFC" w:rsidRDefault="0050353A" w:rsidP="0050353A">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From a privacy, confidentiality and data protection perspective, GP Connect provides a method of secure information transfer and reduces the need to use less secure or less efficient methods of transferring information, such as email or telephone.  </w:t>
      </w:r>
    </w:p>
    <w:p w14:paraId="7FEEBBB9" w14:textId="77777777" w:rsidR="0050353A" w:rsidRPr="00A73EFC" w:rsidRDefault="0050353A" w:rsidP="0050353A">
      <w:pPr>
        <w:rPr>
          <w:rFonts w:ascii="Arial" w:hAnsi="Arial" w:cs="Arial"/>
          <w:color w:val="000000" w:themeColor="text1"/>
        </w:rPr>
      </w:pPr>
    </w:p>
    <w:p w14:paraId="04A499E1" w14:textId="77777777" w:rsidR="0050353A" w:rsidRPr="00A73EFC" w:rsidRDefault="0050353A" w:rsidP="0050353A">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39AFFA85"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2F2A997C"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104EE35F"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Access to GP Connect is governed by role-based access control (RBAC) and organisational controls; only people who need to see the GP patient record for a patient’s direct care should be able to see it </w:t>
      </w:r>
    </w:p>
    <w:p w14:paraId="3D756544"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BBAAC8E" w14:textId="77777777" w:rsidR="0050353A" w:rsidRPr="00A73EFC" w:rsidRDefault="0050353A" w:rsidP="0050353A">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237AAF09" w14:textId="77777777" w:rsidR="0050353A" w:rsidRPr="00A73EFC" w:rsidRDefault="0050353A" w:rsidP="0050353A">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3499B1E1"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0749D4C4"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36741661"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surgeries that patients are not registered at - for example, if they need to see a doctor when they are away from home</w:t>
      </w:r>
    </w:p>
    <w:p w14:paraId="1E8B6367"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secondary care (hospitals) if they need to attend A&amp;E or are having an operation</w:t>
      </w:r>
    </w:p>
    <w:p w14:paraId="647129ED"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64625C3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8"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2C777747"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ambulance trusts, so paramedics can view GP patient records in an emergency</w:t>
      </w:r>
    </w:p>
    <w:p w14:paraId="7E27B076"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healthcare professionals such as community services</w:t>
      </w:r>
    </w:p>
    <w:p w14:paraId="53A99E9E"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2D37081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333D2089"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4B15EFA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2396AE62"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66ACB699"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0AE5F2FD"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32A77A8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5E1348E1" w14:textId="77777777" w:rsidR="0050353A" w:rsidRPr="00A73EFC" w:rsidRDefault="0050353A" w:rsidP="0050353A">
      <w:pPr>
        <w:numPr>
          <w:ilvl w:val="0"/>
          <w:numId w:val="36"/>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lastRenderedPageBreak/>
        <w:t>care and nursing homes</w:t>
      </w:r>
    </w:p>
    <w:p w14:paraId="24DFCB6A"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388B55A9"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5461F80E"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4D760BC0"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44AD9659"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526DA6C1"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3A30C75"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3121D63F"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A24FE62"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783FEB16"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472AA400" w14:textId="77777777" w:rsidR="0050353A" w:rsidRPr="00A73EFC" w:rsidRDefault="0050353A" w:rsidP="0050353A">
      <w:pPr>
        <w:numPr>
          <w:ilvl w:val="0"/>
          <w:numId w:val="37"/>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audit data access is subject to two-factor authentication and role-based access controls - only certain assured users can have access to the full audit logs</w:t>
      </w:r>
    </w:p>
    <w:p w14:paraId="49E27B53" w14:textId="77777777" w:rsidR="0050353A" w:rsidRPr="00A73EFC" w:rsidRDefault="0050353A" w:rsidP="0050353A">
      <w:pPr>
        <w:numPr>
          <w:ilvl w:val="0"/>
          <w:numId w:val="37"/>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 completed Supplier Conformance Assessment List (SCAL) which covers service and capability specific compliance requirements and controls of the consumer system is in place</w:t>
      </w:r>
    </w:p>
    <w:p w14:paraId="10A20B80" w14:textId="77777777" w:rsidR="0050353A" w:rsidRPr="00A73EFC" w:rsidRDefault="0050353A" w:rsidP="0050353A">
      <w:pPr>
        <w:ind w:left="720"/>
        <w:rPr>
          <w:rFonts w:ascii="Arial" w:eastAsia="Times New Roman" w:hAnsi="Arial" w:cs="Arial"/>
          <w:color w:val="000000" w:themeColor="text1"/>
          <w:lang w:eastAsia="en-GB"/>
        </w:rPr>
      </w:pPr>
    </w:p>
    <w:p w14:paraId="1B46BD4D" w14:textId="46422449" w:rsidR="0050353A" w:rsidRPr="00A73EFC" w:rsidRDefault="0050353A" w:rsidP="0050353A">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03D8EAA6"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14:paraId="33AE9435" w14:textId="77777777" w:rsidR="0050353A" w:rsidRPr="00A73EFC" w:rsidRDefault="0050353A" w:rsidP="0050353A">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4B788E0B" w14:textId="77777777" w:rsidR="0050353A" w:rsidRDefault="0050353A" w:rsidP="0050353A">
      <w:pPr>
        <w:rPr>
          <w:rFonts w:ascii="Arial" w:eastAsia="Times New Roman" w:hAnsi="Arial" w:cs="Arial"/>
          <w:color w:val="000000" w:themeColor="text1"/>
          <w:lang w:eastAsia="en-GB"/>
        </w:rPr>
      </w:pPr>
    </w:p>
    <w:p w14:paraId="5500E3CF" w14:textId="77777777" w:rsidR="0050353A" w:rsidRPr="00A73EFC" w:rsidRDefault="0050353A" w:rsidP="0050353A">
      <w:pPr>
        <w:rPr>
          <w:rFonts w:ascii="Arial" w:eastAsia="Times New Roman" w:hAnsi="Arial" w:cs="Arial"/>
          <w:color w:val="000000" w:themeColor="text1"/>
          <w:lang w:eastAsia="en-GB"/>
        </w:rPr>
      </w:pPr>
    </w:p>
    <w:p w14:paraId="6AEE1F33"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lastRenderedPageBreak/>
        <w:t>National Data Opt-Out</w:t>
      </w:r>
    </w:p>
    <w:p w14:paraId="4C2FD43F"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61EE644E" w14:textId="77777777" w:rsidR="0050353A" w:rsidRPr="00A73EFC" w:rsidRDefault="0050353A" w:rsidP="0050353A">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7563DD83" w:rsidR="003C5E88" w:rsidRPr="005E1E0E"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1256DCEB"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015C4B">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57920EEA" w14:textId="77777777" w:rsidR="006229DE" w:rsidRDefault="006229DE" w:rsidP="00F80C43">
      <w:pPr>
        <w:widowControl w:val="0"/>
        <w:rPr>
          <w:rFonts w:ascii="Arial" w:hAnsi="Arial" w:cs="Arial"/>
          <w:sz w:val="20"/>
          <w:szCs w:val="20"/>
        </w:rPr>
      </w:pPr>
    </w:p>
    <w:p w14:paraId="6CD39B18" w14:textId="77777777" w:rsidR="006229DE" w:rsidRPr="006229DE" w:rsidRDefault="006229DE" w:rsidP="006229DE">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5D5DDDA7" w14:textId="77777777" w:rsidR="006229DE" w:rsidRPr="006229DE" w:rsidRDefault="006229DE" w:rsidP="006229DE">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750D34BE" w14:textId="77777777" w:rsidR="006229DE" w:rsidRPr="006229DE" w:rsidRDefault="006229DE" w:rsidP="006229DE">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2062B5DC" w14:textId="140F298C" w:rsidR="006229DE" w:rsidRPr="006229DE" w:rsidRDefault="006229DE" w:rsidP="006229DE">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23DCB06A" w14:textId="5757A13D" w:rsidR="006229DE" w:rsidRDefault="006229DE" w:rsidP="006229DE">
      <w:pPr>
        <w:rPr>
          <w:rFonts w:ascii="Arial" w:hAnsi="Arial" w:cs="Arial"/>
          <w:sz w:val="20"/>
          <w:szCs w:val="20"/>
        </w:rPr>
      </w:pPr>
      <w:r w:rsidRPr="7D3DC7DA">
        <w:rPr>
          <w:rFonts w:ascii="Arial" w:hAnsi="Arial" w:cs="Arial"/>
          <w:sz w:val="20"/>
          <w:szCs w:val="20"/>
        </w:rPr>
        <w:t xml:space="preserve">The paper patient records will be shared with </w:t>
      </w:r>
      <w:proofErr w:type="spellStart"/>
      <w:r w:rsidR="02B12468" w:rsidRPr="7D3DC7DA">
        <w:rPr>
          <w:rFonts w:ascii="Arial" w:hAnsi="Arial" w:cs="Arial"/>
          <w:sz w:val="20"/>
          <w:szCs w:val="20"/>
        </w:rPr>
        <w:t>Docman</w:t>
      </w:r>
      <w:proofErr w:type="spellEnd"/>
      <w:r w:rsidRPr="7D3DC7DA">
        <w:rPr>
          <w:rFonts w:ascii="Arial" w:hAnsi="Arial" w:cs="Arial"/>
          <w:sz w:val="20"/>
          <w:szCs w:val="20"/>
        </w:rPr>
        <w:t xml:space="preserve"> who will scan and digitise the current paper medical records before destroying them.  The paper patient records will be shared with the scanning provider above, who will scan and digitise the current paper medical records before destroying them.</w:t>
      </w:r>
    </w:p>
    <w:p w14:paraId="6CFBC46D" w14:textId="77777777" w:rsidR="00A24734" w:rsidRPr="00E40334" w:rsidRDefault="00A24734" w:rsidP="00A24734">
      <w:pPr>
        <w:pStyle w:val="Heading1"/>
        <w:rPr>
          <w:rFonts w:ascii="Arial" w:hAnsi="Arial" w:cs="Arial"/>
          <w:b/>
          <w:bCs/>
          <w:color w:val="auto"/>
          <w:sz w:val="20"/>
          <w:szCs w:val="20"/>
        </w:rPr>
      </w:pPr>
      <w:bookmarkStart w:id="3" w:name="_Toc31368622"/>
      <w:r w:rsidRPr="00E40334">
        <w:rPr>
          <w:rFonts w:ascii="Arial" w:hAnsi="Arial" w:cs="Arial"/>
          <w:b/>
          <w:bCs/>
          <w:color w:val="auto"/>
          <w:sz w:val="20"/>
          <w:szCs w:val="20"/>
        </w:rPr>
        <w:t>Anonymised information</w:t>
      </w:r>
      <w:bookmarkEnd w:id="3"/>
    </w:p>
    <w:p w14:paraId="11AB896E" w14:textId="77777777" w:rsidR="00A24734" w:rsidRPr="00E40334" w:rsidRDefault="00A24734" w:rsidP="00A24734"/>
    <w:p w14:paraId="7CC3EFF0" w14:textId="5DA66160" w:rsidR="006229DE" w:rsidRDefault="00A24734" w:rsidP="00A247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r w:rsidR="00274664" w:rsidRPr="00E40334">
        <w:rPr>
          <w:rFonts w:ascii="Arial" w:hAnsi="Arial" w:cs="Arial"/>
          <w:sz w:val="20"/>
          <w:szCs w:val="20"/>
        </w:rPr>
        <w:t>issues and</w:t>
      </w:r>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42B99B12" w14:textId="32243358" w:rsidR="009227C6" w:rsidRDefault="006229DE" w:rsidP="0050353A">
      <w:pPr>
        <w:spacing w:after="0" w:line="240" w:lineRule="auto"/>
      </w:pPr>
      <w:r>
        <w:rPr>
          <w:rFonts w:ascii="Arial" w:hAnsi="Arial" w:cs="Arial"/>
          <w:sz w:val="20"/>
          <w:szCs w:val="20"/>
        </w:rPr>
        <w:br w:type="page"/>
      </w:r>
      <w:r w:rsidR="009227C6" w:rsidRPr="009227C6">
        <w:lastRenderedPageBreak/>
        <w:t xml:space="preserve"> </w:t>
      </w:r>
    </w:p>
    <w:p w14:paraId="1AF163BD" w14:textId="77777777" w:rsidR="00055A82" w:rsidRPr="00553D6F" w:rsidRDefault="00055A82" w:rsidP="00055A82">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4E3DEE10" w14:textId="31D2935B" w:rsidR="00055A82" w:rsidRPr="00553D6F" w:rsidRDefault="00055A82" w:rsidP="00055A82">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6C627935" w14:textId="766BE279" w:rsidR="00055A82" w:rsidRPr="00553D6F" w:rsidRDefault="00055A82" w:rsidP="00055A82">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t>Individual study consent forms will detail how to withdraw consent and who to contact, this will usually be via the study sponsor.</w:t>
      </w:r>
    </w:p>
    <w:p w14:paraId="18D0E1E3" w14:textId="77777777" w:rsidR="00055A82" w:rsidRPr="00553D6F" w:rsidRDefault="00055A82" w:rsidP="00055A82">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7F876425" w14:textId="56BB4361" w:rsidR="00055A82" w:rsidRPr="00553D6F" w:rsidRDefault="00055A82" w:rsidP="00055A82">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1EC587A4" w14:textId="524C5DE7" w:rsidR="00055A82" w:rsidRPr="00055A82" w:rsidRDefault="00055A82" w:rsidP="009227C6">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9" w:tgtFrame="_blank" w:history="1">
        <w:r w:rsidRPr="00553D6F">
          <w:rPr>
            <w:rStyle w:val="Hyperlink"/>
            <w:rFonts w:asciiTheme="majorHAnsi" w:hAnsiTheme="majorHAnsi" w:cstheme="majorHAnsi"/>
          </w:rPr>
          <w:t>https://local.nihr.ac.uk/documents/crn-wm-privacy-notice-march-2021/27187</w:t>
        </w:r>
      </w:hyperlink>
    </w:p>
    <w:p w14:paraId="4F2B6E9D" w14:textId="77777777" w:rsidR="0050353A" w:rsidRDefault="0050353A" w:rsidP="00C16FFD">
      <w:pPr>
        <w:pStyle w:val="Heading2"/>
        <w:rPr>
          <w:rFonts w:asciiTheme="minorHAnsi" w:hAnsiTheme="minorHAnsi" w:cstheme="minorHAnsi"/>
          <w:color w:val="000000" w:themeColor="text1"/>
          <w:sz w:val="22"/>
          <w:szCs w:val="22"/>
        </w:rPr>
      </w:pPr>
    </w:p>
    <w:p w14:paraId="2731555A" w14:textId="77777777" w:rsidR="0050353A" w:rsidRDefault="0050353A" w:rsidP="00C16FFD">
      <w:pPr>
        <w:pStyle w:val="Heading2"/>
        <w:rPr>
          <w:rFonts w:asciiTheme="minorHAnsi" w:hAnsiTheme="minorHAnsi" w:cstheme="minorHAnsi"/>
          <w:color w:val="000000" w:themeColor="text1"/>
          <w:sz w:val="22"/>
          <w:szCs w:val="22"/>
        </w:rPr>
      </w:pPr>
    </w:p>
    <w:p w14:paraId="2F10BD52" w14:textId="2AA431EB"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Summary Care Records</w:t>
      </w:r>
    </w:p>
    <w:p w14:paraId="303BC450"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lastRenderedPageBreak/>
        <w:t>All patients registered with a GP have a</w:t>
      </w:r>
      <w:r w:rsidRPr="00645F99">
        <w:rPr>
          <w:rStyle w:val="apple-converted-space"/>
          <w:rFonts w:asciiTheme="minorHAnsi" w:hAnsiTheme="minorHAnsi" w:cstheme="minorHAnsi"/>
          <w:color w:val="000000" w:themeColor="text1"/>
          <w:sz w:val="22"/>
          <w:szCs w:val="22"/>
        </w:rPr>
        <w:t> </w:t>
      </w:r>
      <w:hyperlink r:id="rId10" w:history="1">
        <w:r w:rsidRPr="00645F99">
          <w:rPr>
            <w:rStyle w:val="Hyperlink"/>
            <w:rFonts w:asciiTheme="minorHAnsi" w:eastAsia="Calibri" w:hAnsiTheme="minorHAnsi" w:cstheme="minorHAnsi"/>
            <w:color w:val="000000" w:themeColor="text1"/>
            <w:sz w:val="22"/>
            <w:szCs w:val="22"/>
            <w:bdr w:val="none" w:sz="0" w:space="0" w:color="auto" w:frame="1"/>
          </w:rPr>
          <w:t>Summary Care Record</w:t>
        </w:r>
      </w:hyperlink>
      <w:r w:rsidRPr="00645F99">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Your</w:t>
      </w:r>
      <w:r w:rsidRPr="00645F99">
        <w:rPr>
          <w:rStyle w:val="apple-converted-space"/>
          <w:rFonts w:asciiTheme="minorHAnsi" w:hAnsiTheme="minorHAnsi" w:cstheme="minorHAnsi"/>
          <w:color w:val="000000" w:themeColor="text1"/>
          <w:sz w:val="22"/>
          <w:szCs w:val="22"/>
        </w:rPr>
        <w:t> </w:t>
      </w:r>
      <w:hyperlink r:id="rId11" w:history="1">
        <w:r w:rsidRPr="00645F99">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about allergies and medications and any reactions that you have had to medication in the past.</w:t>
      </w:r>
    </w:p>
    <w:p w14:paraId="5B722A6B" w14:textId="77777777" w:rsidR="00C16FFD" w:rsidRPr="00645F99"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Some patients, including many with long term health conditions, previously have agreed to have</w:t>
      </w:r>
      <w:r w:rsidRPr="00645F99">
        <w:rPr>
          <w:rStyle w:val="apple-converted-space"/>
          <w:rFonts w:asciiTheme="minorHAnsi" w:hAnsiTheme="minorHAnsi" w:cstheme="minorHAnsi"/>
          <w:color w:val="000000" w:themeColor="text1"/>
          <w:sz w:val="22"/>
          <w:szCs w:val="22"/>
        </w:rPr>
        <w:t> </w:t>
      </w:r>
      <w:hyperlink r:id="rId12" w:history="1">
        <w:r w:rsidRPr="00645F99">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45D23C63" w14:textId="3D4A5717" w:rsidR="00C16FFD" w:rsidRPr="00645F99" w:rsidRDefault="00C16FFD" w:rsidP="00C16FFD">
      <w:pPr>
        <w:rPr>
          <w:rFonts w:asciiTheme="minorHAnsi" w:hAnsiTheme="minorHAnsi" w:cstheme="minorHAnsi"/>
          <w:color w:val="000000" w:themeColor="text1"/>
        </w:rPr>
      </w:pPr>
    </w:p>
    <w:p w14:paraId="2D6382EC"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Change to information held in your Summary Care Record</w:t>
      </w:r>
    </w:p>
    <w:p w14:paraId="5DA27338" w14:textId="77777777" w:rsidR="00C16FFD" w:rsidRPr="00645F99" w:rsidRDefault="00C16FFD" w:rsidP="00C16FFD">
      <w:pPr>
        <w:pStyle w:val="nhsd-t-body"/>
        <w:jc w:val="both"/>
        <w:rPr>
          <w:rFonts w:asciiTheme="minorHAnsi" w:hAnsiTheme="minorHAnsi" w:cstheme="minorHAnsi"/>
          <w:color w:val="000000" w:themeColor="text1"/>
          <w:sz w:val="22"/>
          <w:szCs w:val="22"/>
        </w:rPr>
      </w:pPr>
      <w:proofErr w:type="gramStart"/>
      <w:r w:rsidRPr="00645F99">
        <w:rPr>
          <w:rFonts w:asciiTheme="minorHAnsi" w:hAnsiTheme="minorHAnsi" w:cstheme="minorHAnsi"/>
          <w:color w:val="000000" w:themeColor="text1"/>
          <w:sz w:val="22"/>
          <w:szCs w:val="22"/>
        </w:rPr>
        <w:t>In light of</w:t>
      </w:r>
      <w:proofErr w:type="gramEnd"/>
      <w:r w:rsidRPr="00645F99">
        <w:rPr>
          <w:rFonts w:asciiTheme="minorHAnsi" w:hAnsiTheme="minorHAnsi" w:cstheme="minorHAnsi"/>
          <w:color w:val="000000" w:themeColor="text1"/>
          <w:sz w:val="22"/>
          <w:szCs w:val="22"/>
        </w:rPr>
        <w:t xml:space="preserve"> the current emergency, the Department of Health and Social Care has removed the requirement for a patient’s prior explicit consent to share Additional Information as part of the Summary Care Record.</w:t>
      </w:r>
    </w:p>
    <w:p w14:paraId="3C2B233B" w14:textId="77777777" w:rsidR="00C16FFD" w:rsidRPr="00645F99" w:rsidRDefault="00C16FFD" w:rsidP="00C16FFD">
      <w:pPr>
        <w:pStyle w:val="nhsd-t-body"/>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This is because the Secretary of State for Health and Social Care has issued a</w:t>
      </w:r>
      <w:r w:rsidRPr="00645F99">
        <w:rPr>
          <w:rStyle w:val="apple-converted-space"/>
          <w:rFonts w:asciiTheme="minorHAnsi" w:hAnsiTheme="minorHAnsi" w:cstheme="minorHAnsi"/>
          <w:color w:val="000000" w:themeColor="text1"/>
          <w:sz w:val="22"/>
          <w:szCs w:val="22"/>
        </w:rPr>
        <w:t> </w:t>
      </w:r>
      <w:hyperlink r:id="rId13" w:history="1">
        <w:r w:rsidRPr="00645F99">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645F99">
        <w:rPr>
          <w:rFonts w:asciiTheme="minorHAnsi" w:hAnsiTheme="minorHAnsi" w:cstheme="minorHAnsi"/>
          <w:color w:val="000000" w:themeColor="text1"/>
          <w:sz w:val="22"/>
          <w:szCs w:val="22"/>
        </w:rPr>
        <w:t>. This includes sharing Additional Information through Summary Care Records, unless a patient objects to this.</w:t>
      </w:r>
    </w:p>
    <w:p w14:paraId="5DF359E3" w14:textId="77777777" w:rsidR="00C16FFD" w:rsidRPr="00645F99" w:rsidRDefault="00C16FFD" w:rsidP="00C16FFD">
      <w:pPr>
        <w:pStyle w:val="nhsd-t-body"/>
        <w:spacing w:before="0" w:beforeAutospacing="0" w:after="0" w:afterAutospacing="0"/>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5BCC2FEE" w14:textId="67FBD3B6" w:rsidR="00C16FFD" w:rsidRPr="00645F99" w:rsidRDefault="00C16FFD" w:rsidP="00C16FFD">
      <w:pPr>
        <w:rPr>
          <w:rFonts w:asciiTheme="minorHAnsi" w:hAnsiTheme="minorHAnsi" w:cstheme="minorHAnsi"/>
          <w:color w:val="000000" w:themeColor="text1"/>
        </w:rPr>
      </w:pPr>
    </w:p>
    <w:p w14:paraId="4357AED4"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Why we have made this change</w:t>
      </w:r>
    </w:p>
    <w:p w14:paraId="15DACE0A" w14:textId="77777777" w:rsidR="00C16FFD" w:rsidRPr="00645F99"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proofErr w:type="gramStart"/>
      <w:r w:rsidRPr="00645F99">
        <w:rPr>
          <w:rFonts w:asciiTheme="minorHAnsi" w:hAnsiTheme="minorHAnsi" w:cstheme="minorHAnsi"/>
          <w:color w:val="000000" w:themeColor="text1"/>
          <w:sz w:val="22"/>
          <w:szCs w:val="22"/>
        </w:rPr>
        <w:t>In order to</w:t>
      </w:r>
      <w:proofErr w:type="gramEnd"/>
      <w:r w:rsidRPr="00645F99">
        <w:rPr>
          <w:rFonts w:asciiTheme="minorHAnsi" w:hAnsiTheme="minorHAnsi" w:cstheme="minorHAnsi"/>
          <w:color w:val="000000" w:themeColor="text1"/>
          <w:sz w:val="22"/>
          <w:szCs w:val="22"/>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61F1301" w14:textId="42F5DC76" w:rsidR="00C16FFD" w:rsidRPr="00645F99" w:rsidRDefault="00C16FFD" w:rsidP="00C16FFD">
      <w:pPr>
        <w:rPr>
          <w:rFonts w:asciiTheme="minorHAnsi" w:hAnsiTheme="minorHAnsi" w:cstheme="minorHAnsi"/>
          <w:color w:val="000000" w:themeColor="text1"/>
        </w:rPr>
      </w:pPr>
    </w:p>
    <w:p w14:paraId="7128B7C5"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Your rights in relation to your Summary Care Record</w:t>
      </w:r>
    </w:p>
    <w:p w14:paraId="421EF96D"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 can exercise these rights by doing the following:</w:t>
      </w:r>
    </w:p>
    <w:p w14:paraId="58C6EF22"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lastRenderedPageBreak/>
        <w:t>Choose to have a Summary Care Record with all information shared</w:t>
      </w:r>
      <w:r w:rsidRPr="00645F99">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62D0DD77"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have a Summary Care Record with Core information only</w:t>
      </w:r>
      <w:r w:rsidRPr="00645F99">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01CD1093"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opt-out of having a Summary Care Record altogether</w:t>
      </w:r>
      <w:r w:rsidRPr="00645F99">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4185E08B" w14:textId="4F11EBBA" w:rsidR="00646A1E" w:rsidRDefault="00C16FFD" w:rsidP="00646A1E">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To make these changes, you should inform your GP practice or complete this</w:t>
      </w:r>
      <w:r w:rsidRPr="00645F99">
        <w:rPr>
          <w:rStyle w:val="apple-converted-space"/>
          <w:rFonts w:asciiTheme="minorHAnsi" w:hAnsiTheme="minorHAnsi" w:cstheme="minorHAnsi"/>
          <w:color w:val="000000" w:themeColor="text1"/>
          <w:sz w:val="22"/>
          <w:szCs w:val="22"/>
        </w:rPr>
        <w:t> </w:t>
      </w:r>
      <w:hyperlink r:id="rId14" w:history="1">
        <w:r w:rsidRPr="00645F99">
          <w:rPr>
            <w:rStyle w:val="Hyperlink"/>
            <w:rFonts w:asciiTheme="minorHAnsi" w:eastAsia="Calibri" w:hAnsiTheme="minorHAnsi" w:cstheme="minorHAnsi"/>
            <w:color w:val="000000" w:themeColor="text1"/>
            <w:sz w:val="22"/>
            <w:szCs w:val="22"/>
            <w:bdr w:val="none" w:sz="0" w:space="0" w:color="auto" w:frame="1"/>
          </w:rPr>
          <w:t>form</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and return it to your GP practice.</w:t>
      </w:r>
    </w:p>
    <w:p w14:paraId="29642084" w14:textId="77777777" w:rsidR="00646A1E" w:rsidRPr="00646A1E" w:rsidRDefault="00646A1E" w:rsidP="00646A1E">
      <w:pPr>
        <w:pStyle w:val="nhsd-t-body"/>
        <w:spacing w:before="0" w:beforeAutospacing="0" w:after="0" w:afterAutospacing="0"/>
        <w:jc w:val="both"/>
        <w:rPr>
          <w:rFonts w:asciiTheme="minorHAnsi" w:hAnsiTheme="minorHAnsi" w:cstheme="minorHAnsi"/>
          <w:color w:val="000000" w:themeColor="text1"/>
          <w:sz w:val="22"/>
          <w:szCs w:val="22"/>
        </w:rPr>
      </w:pPr>
    </w:p>
    <w:p w14:paraId="48040F29" w14:textId="77777777" w:rsidR="00646A1E" w:rsidRPr="005E1E0E" w:rsidRDefault="00646A1E" w:rsidP="00646A1E">
      <w:pPr>
        <w:widowControl w:val="0"/>
        <w:rPr>
          <w:rFonts w:ascii="Arial" w:hAnsi="Arial" w:cs="Arial"/>
          <w:b/>
          <w:sz w:val="20"/>
          <w:szCs w:val="20"/>
        </w:rPr>
      </w:pPr>
      <w:r w:rsidRPr="005E1E0E">
        <w:rPr>
          <w:rFonts w:ascii="Arial" w:hAnsi="Arial" w:cs="Arial"/>
          <w:b/>
          <w:sz w:val="20"/>
          <w:szCs w:val="20"/>
        </w:rPr>
        <w:t>Patient Communication</w:t>
      </w:r>
    </w:p>
    <w:p w14:paraId="5EC6697D" w14:textId="77777777" w:rsidR="00646A1E" w:rsidRPr="00E40334" w:rsidRDefault="00646A1E" w:rsidP="00646A1E">
      <w:pPr>
        <w:rPr>
          <w:rFonts w:cs="Arial"/>
        </w:rPr>
      </w:pPr>
      <w:bookmarkStart w:id="4" w:name="_Hlk31370003"/>
      <w:r w:rsidRPr="00E40334">
        <w:rPr>
          <w:rFonts w:cs="Arial"/>
        </w:rPr>
        <w:t xml:space="preserve">Because we are obliged to protect any confidential information, we hold about you and we take this very seriously, it is imperative that you let us know immediately if you change any of your contact details. </w:t>
      </w:r>
    </w:p>
    <w:p w14:paraId="7CC9D931" w14:textId="77777777" w:rsidR="00646A1E" w:rsidRPr="00E40334" w:rsidRDefault="00646A1E" w:rsidP="00646A1E">
      <w:pPr>
        <w:rPr>
          <w:rFonts w:cs="Arial"/>
        </w:rPr>
      </w:pPr>
      <w:r w:rsidRPr="00E40334">
        <w:rPr>
          <w:rFonts w:cs="Arial"/>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14:paraId="669E2582" w14:textId="77777777" w:rsidR="00646A1E" w:rsidRDefault="00646A1E" w:rsidP="00646A1E">
      <w:r w:rsidRPr="00E40334">
        <w:t>There may be occasions where authorised research facilities would like you to take part in research. Your contact details may be used to invite you to receive further information about such research opportunities.</w:t>
      </w:r>
    </w:p>
    <w:p w14:paraId="5C11DE0B" w14:textId="77777777" w:rsidR="00646A1E" w:rsidRPr="00035527" w:rsidRDefault="00646A1E" w:rsidP="00646A1E">
      <w:pPr>
        <w:widowControl w:val="0"/>
        <w:rPr>
          <w:rFonts w:ascii="Arial" w:hAnsi="Arial" w:cs="Arial"/>
          <w:b/>
          <w:sz w:val="20"/>
          <w:szCs w:val="20"/>
        </w:rPr>
      </w:pPr>
      <w:r>
        <w:rPr>
          <w:rFonts w:ascii="Arial" w:hAnsi="Arial" w:cs="Arial"/>
          <w:b/>
          <w:sz w:val="20"/>
          <w:szCs w:val="20"/>
        </w:rPr>
        <w:t>The NHS App</w:t>
      </w:r>
    </w:p>
    <w:p w14:paraId="34802277" w14:textId="77777777" w:rsidR="00646A1E" w:rsidRPr="00035527" w:rsidRDefault="00646A1E" w:rsidP="00646A1E">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We use the NHS Account Messaging Service provided by NHS England to send you messages relating to your health and care. You need to be an NHS App user to receive these messages. Further information about the service can be found at the</w:t>
      </w:r>
      <w:r w:rsidRPr="00035527">
        <w:rPr>
          <w:rStyle w:val="apple-converted-space"/>
          <w:rFonts w:asciiTheme="minorHAnsi" w:hAnsiTheme="minorHAnsi" w:cstheme="minorHAnsi"/>
          <w:i/>
          <w:iCs/>
          <w:color w:val="000000" w:themeColor="text1"/>
        </w:rPr>
        <w:t> </w:t>
      </w:r>
      <w:hyperlink r:id="rId15"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4"/>
    <w:p w14:paraId="5014A708" w14:textId="77777777" w:rsidR="00A24734" w:rsidRDefault="00A24734" w:rsidP="008A351A">
      <w:pPr>
        <w:widowControl w:val="0"/>
        <w:rPr>
          <w:rFonts w:ascii="Arial" w:hAnsi="Arial" w:cs="Arial"/>
          <w:b/>
          <w:sz w:val="20"/>
          <w:szCs w:val="20"/>
        </w:rPr>
      </w:pPr>
    </w:p>
    <w:p w14:paraId="4A9F7975" w14:textId="4358AB75"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3CE71B80"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w:t>
      </w:r>
      <w:r w:rsidR="00645F99" w:rsidRPr="005E1E0E">
        <w:rPr>
          <w:rFonts w:ascii="Arial" w:eastAsia="Times New Roman" w:hAnsi="Arial" w:cs="Arial"/>
          <w:sz w:val="20"/>
          <w:szCs w:val="20"/>
          <w:lang w:eastAsia="en-GB"/>
        </w:rPr>
        <w:t>consistently,</w:t>
      </w:r>
      <w:r w:rsidR="008A351A" w:rsidRPr="005E1E0E">
        <w:rPr>
          <w:rFonts w:ascii="Arial" w:eastAsia="Times New Roman" w:hAnsi="Arial" w:cs="Arial"/>
          <w:sz w:val="20"/>
          <w:szCs w:val="20"/>
          <w:lang w:eastAsia="en-GB"/>
        </w:rPr>
        <w:t xml:space="preserve">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lastRenderedPageBreak/>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52E67094" w14:textId="77777777" w:rsidR="00C16FFD" w:rsidRDefault="008A351A" w:rsidP="00C16FFD">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C16FFD" w:rsidRDefault="00F61503" w:rsidP="00C16FFD">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410F48" w:rsidP="00F61503">
      <w:pPr>
        <w:spacing w:before="126" w:after="126" w:line="300" w:lineRule="atLeast"/>
        <w:rPr>
          <w:rFonts w:ascii="Arial" w:eastAsia="Times New Roman" w:hAnsi="Arial" w:cs="Arial"/>
          <w:sz w:val="20"/>
          <w:szCs w:val="20"/>
          <w:lang w:eastAsia="en-GB"/>
        </w:rPr>
      </w:pPr>
      <w:hyperlink r:id="rId16" w:history="1">
        <w:r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xml:space="preserve">) - public interest </w:t>
      </w:r>
      <w:proofErr w:type="gramStart"/>
      <w:r w:rsidRPr="005E1E0E">
        <w:rPr>
          <w:rFonts w:ascii="Arial" w:hAnsi="Arial" w:cs="Arial"/>
          <w:color w:val="333333"/>
          <w:sz w:val="20"/>
          <w:szCs w:val="20"/>
        </w:rPr>
        <w:t>in the area of</w:t>
      </w:r>
      <w:proofErr w:type="gramEnd"/>
      <w:r w:rsidRPr="005E1E0E">
        <w:rPr>
          <w:rFonts w:ascii="Arial" w:hAnsi="Arial" w:cs="Arial"/>
          <w:color w:val="333333"/>
          <w:sz w:val="20"/>
          <w:szCs w:val="20"/>
        </w:rPr>
        <w:t xml:space="preserve">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 xml:space="preserve">necessary to obtain </w:t>
      </w:r>
      <w:proofErr w:type="gramStart"/>
      <w:r w:rsidRPr="005E1E0E">
        <w:rPr>
          <w:rFonts w:ascii="Arial" w:eastAsia="Times New Roman" w:hAnsi="Arial" w:cs="Arial"/>
          <w:sz w:val="20"/>
          <w:szCs w:val="20"/>
          <w:lang w:eastAsia="en-GB"/>
        </w:rPr>
        <w:t>in order to</w:t>
      </w:r>
      <w:proofErr w:type="gramEnd"/>
      <w:r w:rsidRPr="005E1E0E">
        <w:rPr>
          <w:rFonts w:ascii="Arial" w:eastAsia="Times New Roman" w:hAnsi="Arial" w:cs="Arial"/>
          <w:sz w:val="20"/>
          <w:szCs w:val="20"/>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24D6C28" w14:textId="53C4C7D2" w:rsidR="000104B3" w:rsidRPr="005E1E0E" w:rsidRDefault="00645F99"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To</w:t>
      </w:r>
      <w:r w:rsidR="000104B3"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000104B3" w:rsidRPr="005E1E0E">
        <w:rPr>
          <w:rStyle w:val="Emphasis"/>
          <w:rFonts w:ascii="Arial" w:hAnsi="Arial" w:cs="Arial"/>
          <w:i w:val="0"/>
          <w:iCs w:val="0"/>
          <w:sz w:val="20"/>
          <w:szCs w:val="20"/>
        </w:rPr>
        <w:t xml:space="preserve"> the practice will use carefully selected third party service providers. When we use a </w:t>
      </w:r>
      <w:r w:rsidRPr="005E1E0E">
        <w:rPr>
          <w:rStyle w:val="Emphasis"/>
          <w:rFonts w:ascii="Arial" w:hAnsi="Arial" w:cs="Arial"/>
          <w:i w:val="0"/>
          <w:iCs w:val="0"/>
          <w:sz w:val="20"/>
          <w:szCs w:val="20"/>
        </w:rPr>
        <w:t>third-party</w:t>
      </w:r>
      <w:r w:rsidR="000104B3"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4922DEFD"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7D3DC7DA">
        <w:rPr>
          <w:rFonts w:ascii="Arial" w:hAnsi="Arial" w:cs="Arial"/>
          <w:sz w:val="20"/>
          <w:szCs w:val="20"/>
          <w:lang w:eastAsia="en-GB"/>
        </w:rPr>
        <w:t xml:space="preserve">All employees </w:t>
      </w:r>
      <w:r w:rsidR="004125EC" w:rsidRPr="7D3DC7DA">
        <w:rPr>
          <w:rFonts w:ascii="Arial" w:hAnsi="Arial" w:cs="Arial"/>
          <w:sz w:val="20"/>
          <w:szCs w:val="20"/>
          <w:lang w:eastAsia="en-GB"/>
        </w:rPr>
        <w:t xml:space="preserve">and sub-contractors </w:t>
      </w:r>
      <w:r w:rsidR="00754729" w:rsidRPr="7D3DC7DA">
        <w:rPr>
          <w:rFonts w:ascii="Arial" w:hAnsi="Arial" w:cs="Arial"/>
          <w:sz w:val="20"/>
          <w:szCs w:val="20"/>
          <w:lang w:eastAsia="en-GB"/>
        </w:rPr>
        <w:t xml:space="preserve">engaged by our </w:t>
      </w:r>
      <w:r w:rsidR="00E37206" w:rsidRPr="7D3DC7DA">
        <w:rPr>
          <w:rFonts w:ascii="Arial" w:hAnsi="Arial" w:cs="Arial"/>
          <w:sz w:val="20"/>
          <w:szCs w:val="20"/>
          <w:lang w:eastAsia="en-GB"/>
        </w:rPr>
        <w:t>practice</w:t>
      </w:r>
      <w:r w:rsidR="000F7FAC" w:rsidRPr="7D3DC7DA">
        <w:rPr>
          <w:rFonts w:ascii="Arial" w:hAnsi="Arial" w:cs="Arial"/>
          <w:sz w:val="20"/>
          <w:szCs w:val="20"/>
          <w:lang w:eastAsia="en-GB"/>
        </w:rPr>
        <w:t xml:space="preserve"> </w:t>
      </w:r>
      <w:r w:rsidRPr="7D3DC7DA">
        <w:rPr>
          <w:rFonts w:ascii="Arial" w:hAnsi="Arial" w:cs="Arial"/>
          <w:sz w:val="20"/>
          <w:szCs w:val="20"/>
          <w:lang w:eastAsia="en-GB"/>
        </w:rPr>
        <w:t>are asked to sign a confidential</w:t>
      </w:r>
      <w:r w:rsidR="00F653F3" w:rsidRPr="7D3DC7DA">
        <w:rPr>
          <w:rFonts w:ascii="Arial" w:hAnsi="Arial" w:cs="Arial"/>
          <w:sz w:val="20"/>
          <w:szCs w:val="20"/>
          <w:lang w:eastAsia="en-GB"/>
        </w:rPr>
        <w:t>it</w:t>
      </w:r>
      <w:r w:rsidRPr="7D3DC7DA">
        <w:rPr>
          <w:rFonts w:ascii="Arial" w:hAnsi="Arial" w:cs="Arial"/>
          <w:sz w:val="20"/>
          <w:szCs w:val="20"/>
          <w:lang w:eastAsia="en-GB"/>
        </w:rPr>
        <w:t xml:space="preserve">y </w:t>
      </w:r>
      <w:r w:rsidR="00754729" w:rsidRPr="7D3DC7DA">
        <w:rPr>
          <w:rFonts w:ascii="Arial" w:hAnsi="Arial" w:cs="Arial"/>
          <w:sz w:val="20"/>
          <w:szCs w:val="20"/>
          <w:lang w:eastAsia="en-GB"/>
        </w:rPr>
        <w:t>agreement</w:t>
      </w:r>
      <w:r w:rsidRPr="7D3DC7DA">
        <w:rPr>
          <w:rFonts w:ascii="Arial" w:hAnsi="Arial" w:cs="Arial"/>
          <w:sz w:val="20"/>
          <w:szCs w:val="20"/>
          <w:lang w:eastAsia="en-GB"/>
        </w:rPr>
        <w:t>.</w:t>
      </w:r>
      <w:r w:rsidR="00160BD8" w:rsidRPr="7D3DC7DA">
        <w:rPr>
          <w:rFonts w:ascii="Arial" w:hAnsi="Arial" w:cs="Arial"/>
          <w:sz w:val="20"/>
          <w:szCs w:val="20"/>
          <w:lang w:eastAsia="en-GB"/>
        </w:rPr>
        <w:t xml:space="preserve"> </w:t>
      </w:r>
      <w:r w:rsidR="00754729" w:rsidRPr="7D3DC7DA">
        <w:rPr>
          <w:rFonts w:ascii="Arial" w:hAnsi="Arial" w:cs="Arial"/>
          <w:sz w:val="20"/>
          <w:szCs w:val="20"/>
        </w:rPr>
        <w:t xml:space="preserve">The </w:t>
      </w:r>
      <w:r w:rsidR="00E37206" w:rsidRPr="7D3DC7DA">
        <w:rPr>
          <w:rFonts w:ascii="Arial" w:hAnsi="Arial" w:cs="Arial"/>
          <w:sz w:val="20"/>
          <w:szCs w:val="20"/>
        </w:rPr>
        <w:t>practice</w:t>
      </w:r>
      <w:r w:rsidR="00F22FD3" w:rsidRPr="7D3DC7DA">
        <w:rPr>
          <w:rFonts w:ascii="Arial" w:hAnsi="Arial" w:cs="Arial"/>
          <w:sz w:val="20"/>
          <w:szCs w:val="20"/>
        </w:rPr>
        <w:t xml:space="preserve"> will, if required, sign a separate confidentiality agreement if the client deems it necessary.</w:t>
      </w:r>
      <w:r w:rsidR="009A2DD7" w:rsidRPr="7D3DC7DA">
        <w:rPr>
          <w:rFonts w:ascii="Arial" w:hAnsi="Arial" w:cs="Arial"/>
          <w:sz w:val="20"/>
          <w:szCs w:val="20"/>
        </w:rPr>
        <w:t xml:space="preserve">  If a sub-contractor acts as a data processor for </w:t>
      </w:r>
      <w:r w:rsidR="2AFF2094" w:rsidRPr="7D3DC7DA">
        <w:rPr>
          <w:rFonts w:ascii="Arial" w:hAnsi="Arial" w:cs="Arial"/>
          <w:sz w:val="20"/>
          <w:szCs w:val="20"/>
        </w:rPr>
        <w:t>The Atherstone Surgery</w:t>
      </w:r>
      <w:r w:rsidR="009A2DD7" w:rsidRPr="7D3DC7DA">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6E710E9F"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r w:rsidR="00645F99" w:rsidRPr="005E1E0E">
        <w:rPr>
          <w:rFonts w:ascii="Arial" w:hAnsi="Arial" w:cs="Arial"/>
          <w:sz w:val="20"/>
          <w:szCs w:val="20"/>
          <w:lang w:eastAsia="en-GB"/>
        </w:rPr>
        <w:t>circumstances,</w:t>
      </w:r>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441BE2B8"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 xml:space="preserve">We would however like to use your name, contact </w:t>
      </w:r>
      <w:r w:rsidR="00645F99" w:rsidRPr="005E1E0E">
        <w:rPr>
          <w:rFonts w:ascii="Arial" w:hAnsi="Arial" w:cs="Arial"/>
          <w:sz w:val="20"/>
          <w:szCs w:val="20"/>
        </w:rPr>
        <w:t>details,</w:t>
      </w:r>
      <w:r w:rsidRPr="005E1E0E">
        <w:rPr>
          <w:rFonts w:ascii="Arial" w:hAnsi="Arial" w:cs="Arial"/>
          <w:sz w:val="20"/>
          <w:szCs w:val="20"/>
        </w:rPr>
        <w:t xml:space="preserve">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CE9E5D" w14:textId="7B9E499F" w:rsidR="004E2C36" w:rsidRDefault="004E2C36" w:rsidP="006173EC">
      <w:pPr>
        <w:widowControl w:val="0"/>
        <w:spacing w:after="280"/>
        <w:jc w:val="center"/>
        <w:rPr>
          <w:rFonts w:ascii="Arial" w:hAnsi="Arial" w:cs="Arial"/>
          <w:b/>
          <w:i/>
          <w:sz w:val="20"/>
          <w:szCs w:val="20"/>
        </w:rPr>
      </w:pPr>
    </w:p>
    <w:p w14:paraId="027B5213" w14:textId="50085960" w:rsidR="004E2C36" w:rsidRDefault="004E2C36" w:rsidP="006173EC">
      <w:pPr>
        <w:widowControl w:val="0"/>
        <w:spacing w:after="280"/>
        <w:jc w:val="center"/>
        <w:rPr>
          <w:rFonts w:ascii="Arial" w:hAnsi="Arial" w:cs="Arial"/>
          <w:b/>
          <w:i/>
          <w:sz w:val="20"/>
          <w:szCs w:val="20"/>
        </w:rPr>
      </w:pPr>
    </w:p>
    <w:p w14:paraId="6B5993BD" w14:textId="66859EA9" w:rsidR="004E2C36" w:rsidRDefault="004E2C36" w:rsidP="006173EC">
      <w:pPr>
        <w:widowControl w:val="0"/>
        <w:spacing w:after="280"/>
        <w:jc w:val="center"/>
        <w:rPr>
          <w:rFonts w:ascii="Arial" w:hAnsi="Arial" w:cs="Arial"/>
          <w:b/>
          <w:i/>
          <w:sz w:val="20"/>
          <w:szCs w:val="20"/>
        </w:rPr>
      </w:pPr>
    </w:p>
    <w:p w14:paraId="2F24B3E7" w14:textId="2E167E16" w:rsidR="004E2C36" w:rsidRDefault="004E2C36" w:rsidP="006173EC">
      <w:pPr>
        <w:widowControl w:val="0"/>
        <w:spacing w:after="280"/>
        <w:jc w:val="center"/>
        <w:rPr>
          <w:rFonts w:ascii="Arial" w:hAnsi="Arial" w:cs="Arial"/>
          <w:b/>
          <w:i/>
          <w:sz w:val="20"/>
          <w:szCs w:val="20"/>
        </w:rPr>
      </w:pPr>
    </w:p>
    <w:p w14:paraId="2FEFCB50" w14:textId="1D57942E" w:rsidR="004E2C36" w:rsidRDefault="004E2C36" w:rsidP="006173EC">
      <w:pPr>
        <w:widowControl w:val="0"/>
        <w:spacing w:after="280"/>
        <w:jc w:val="center"/>
        <w:rPr>
          <w:rFonts w:ascii="Arial" w:hAnsi="Arial" w:cs="Arial"/>
          <w:b/>
          <w:i/>
          <w:sz w:val="20"/>
          <w:szCs w:val="20"/>
        </w:rPr>
      </w:pPr>
    </w:p>
    <w:p w14:paraId="43DC7390" w14:textId="7B4A46C2" w:rsidR="004E2C36" w:rsidRDefault="004E2C36" w:rsidP="006173EC">
      <w:pPr>
        <w:widowControl w:val="0"/>
        <w:spacing w:after="280"/>
        <w:jc w:val="center"/>
        <w:rPr>
          <w:rFonts w:ascii="Arial" w:hAnsi="Arial" w:cs="Arial"/>
          <w:b/>
          <w:i/>
          <w:sz w:val="20"/>
          <w:szCs w:val="20"/>
        </w:rPr>
      </w:pPr>
    </w:p>
    <w:p w14:paraId="6B896C72" w14:textId="121247E1" w:rsidR="004E2C36" w:rsidRDefault="004E2C36" w:rsidP="006173EC">
      <w:pPr>
        <w:widowControl w:val="0"/>
        <w:spacing w:after="280"/>
        <w:jc w:val="center"/>
        <w:rPr>
          <w:rFonts w:ascii="Arial" w:hAnsi="Arial" w:cs="Arial"/>
          <w:b/>
          <w:i/>
          <w:sz w:val="20"/>
          <w:szCs w:val="20"/>
        </w:rPr>
      </w:pPr>
    </w:p>
    <w:p w14:paraId="59FA44DA" w14:textId="0DD34634" w:rsidR="004E2C36" w:rsidRDefault="004E2C36" w:rsidP="004E2C36">
      <w:pPr>
        <w:pStyle w:val="Heading2"/>
        <w:rPr>
          <w:rFonts w:ascii="Arial" w:hAnsi="Arial" w:cs="Arial"/>
          <w:color w:val="231F20"/>
        </w:rPr>
      </w:pPr>
      <w:r>
        <w:rPr>
          <w:rFonts w:ascii="Arial" w:hAnsi="Arial" w:cs="Arial"/>
          <w:color w:val="231F20"/>
        </w:rPr>
        <w:lastRenderedPageBreak/>
        <w:t>NHS Digital Data Collection from the Practice</w:t>
      </w:r>
    </w:p>
    <w:p w14:paraId="71304CF6" w14:textId="3BF64F9F"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4E2C36">
        <w:rPr>
          <w:rFonts w:ascii="Arial" w:hAnsi="Arial" w:cs="Arial"/>
          <w:sz w:val="20"/>
          <w:szCs w:val="20"/>
        </w:rPr>
        <w:t>example,</w:t>
      </w:r>
      <w:r w:rsidRPr="004E2C36">
        <w:rPr>
          <w:rFonts w:ascii="Arial" w:hAnsi="Arial" w:cs="Arial"/>
          <w:sz w:val="20"/>
          <w:szCs w:val="20"/>
        </w:rPr>
        <w:t xml:space="preserve"> patient data can help the NHS to:</w:t>
      </w:r>
    </w:p>
    <w:p w14:paraId="65057D8A"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monitor the long-term safety and effectiveness of care</w:t>
      </w:r>
    </w:p>
    <w:p w14:paraId="1EAE00DC"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 how to deliver better health and care services</w:t>
      </w:r>
    </w:p>
    <w:p w14:paraId="1463B6B7"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prevent the spread of infectious diseases</w:t>
      </w:r>
    </w:p>
    <w:p w14:paraId="50654633"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identify new treatments and medicines through health research</w:t>
      </w:r>
    </w:p>
    <w:p w14:paraId="5842E373"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GP practices already share patient data for these purposes, but this new data collection will be more efficient and effective.</w:t>
      </w:r>
    </w:p>
    <w:p w14:paraId="191C933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engaged with the </w:t>
      </w:r>
      <w:hyperlink r:id="rId17" w:history="1">
        <w:r w:rsidRPr="004E2C36">
          <w:rPr>
            <w:rStyle w:val="Hyperlink"/>
            <w:rFonts w:ascii="Arial" w:hAnsi="Arial" w:cs="Arial"/>
            <w:color w:val="auto"/>
            <w:sz w:val="20"/>
            <w:szCs w:val="20"/>
          </w:rPr>
          <w:t>British Medical Association (BMA)</w:t>
        </w:r>
      </w:hyperlink>
      <w:r w:rsidRPr="004E2C36">
        <w:rPr>
          <w:rFonts w:ascii="Arial" w:hAnsi="Arial" w:cs="Arial"/>
          <w:sz w:val="20"/>
          <w:szCs w:val="20"/>
        </w:rPr>
        <w:t>, </w:t>
      </w:r>
      <w:hyperlink r:id="rId18" w:history="1">
        <w:r w:rsidRPr="004E2C36">
          <w:rPr>
            <w:rStyle w:val="Hyperlink"/>
            <w:rFonts w:ascii="Arial" w:hAnsi="Arial" w:cs="Arial"/>
            <w:color w:val="auto"/>
            <w:sz w:val="20"/>
            <w:szCs w:val="20"/>
          </w:rPr>
          <w:t>Royal College of GPs (RCGP)</w:t>
        </w:r>
      </w:hyperlink>
      <w:r w:rsidRPr="004E2C36">
        <w:rPr>
          <w:rFonts w:ascii="Arial" w:hAnsi="Arial" w:cs="Arial"/>
          <w:sz w:val="20"/>
          <w:szCs w:val="20"/>
        </w:rPr>
        <w:t> and the </w:t>
      </w:r>
      <w:hyperlink r:id="rId19" w:history="1">
        <w:r w:rsidRPr="004E2C36">
          <w:rPr>
            <w:rStyle w:val="Hyperlink"/>
            <w:rFonts w:ascii="Arial" w:hAnsi="Arial" w:cs="Arial"/>
            <w:color w:val="auto"/>
            <w:sz w:val="20"/>
            <w:szCs w:val="20"/>
          </w:rPr>
          <w:t>National Data Guardian (NDG)</w:t>
        </w:r>
      </w:hyperlink>
      <w:r w:rsidRPr="004E2C36">
        <w:rPr>
          <w:rFonts w:ascii="Arial" w:hAnsi="Arial" w:cs="Arial"/>
          <w:sz w:val="20"/>
          <w:szCs w:val="20"/>
        </w:rPr>
        <w:t> to ensure relevant safeguards are in place for patients and GP practices.</w:t>
      </w:r>
    </w:p>
    <w:p w14:paraId="120CFC9C" w14:textId="6E21541A" w:rsidR="004E2C36" w:rsidRPr="004E2C36" w:rsidRDefault="004E2C36" w:rsidP="004E2C36">
      <w:pPr>
        <w:rPr>
          <w:rFonts w:ascii="Arial" w:hAnsi="Arial" w:cs="Arial"/>
          <w:sz w:val="20"/>
          <w:szCs w:val="20"/>
        </w:rPr>
      </w:pPr>
    </w:p>
    <w:p w14:paraId="17439609" w14:textId="218E5AD3"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purposes for processing patient data</w:t>
      </w:r>
    </w:p>
    <w:p w14:paraId="16DF94F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66BDBBF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NHS Digital will collect, analyse, </w:t>
      </w:r>
      <w:r w:rsidR="00645F99" w:rsidRPr="004E2C36">
        <w:rPr>
          <w:rFonts w:ascii="Arial" w:hAnsi="Arial" w:cs="Arial"/>
          <w:sz w:val="20"/>
          <w:szCs w:val="20"/>
        </w:rPr>
        <w:t>publish,</w:t>
      </w:r>
      <w:r w:rsidRPr="004E2C36">
        <w:rPr>
          <w:rFonts w:ascii="Arial" w:hAnsi="Arial" w:cs="Arial"/>
          <w:sz w:val="20"/>
          <w:szCs w:val="20"/>
        </w:rPr>
        <w:t xml:space="preserve"> and share this patient data to improve health and care services for everyone. This includes:</w:t>
      </w:r>
    </w:p>
    <w:p w14:paraId="29B0C0F8"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informing and developing health and social care policy</w:t>
      </w:r>
    </w:p>
    <w:p w14:paraId="7CE7C4E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planning and commissioning health and care services</w:t>
      </w:r>
    </w:p>
    <w:p w14:paraId="6279D7D0"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taking steps to protect public health (including managing and monitoring the coronavirus pandemic)</w:t>
      </w:r>
    </w:p>
    <w:p w14:paraId="7759372D"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 exceptional circumstances, providing you with individual care</w:t>
      </w:r>
    </w:p>
    <w:p w14:paraId="34A6B9C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enabling healthcare and scientific research</w:t>
      </w:r>
    </w:p>
    <w:p w14:paraId="7B31C7A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Any data that NHS Digital collects will only be used for health and care purposes. It is never shared with marketing or insurance companies.</w:t>
      </w:r>
    </w:p>
    <w:p w14:paraId="36563F60" w14:textId="77777777" w:rsidR="004E2C36" w:rsidRDefault="004E2C36" w:rsidP="004E2C36">
      <w:pPr>
        <w:rPr>
          <w:rFonts w:ascii="Arial" w:hAnsi="Arial" w:cs="Arial"/>
          <w:sz w:val="20"/>
          <w:szCs w:val="20"/>
        </w:rPr>
      </w:pPr>
    </w:p>
    <w:p w14:paraId="534FA242" w14:textId="77777777" w:rsidR="004E2C36" w:rsidRDefault="004E2C36" w:rsidP="004E2C36">
      <w:pPr>
        <w:rPr>
          <w:rFonts w:ascii="Arial" w:hAnsi="Arial" w:cs="Arial"/>
          <w:sz w:val="20"/>
          <w:szCs w:val="20"/>
        </w:rPr>
      </w:pPr>
    </w:p>
    <w:p w14:paraId="676B9E44" w14:textId="77777777" w:rsidR="004E2C36" w:rsidRDefault="004E2C36" w:rsidP="004E2C36">
      <w:pPr>
        <w:rPr>
          <w:rFonts w:ascii="Arial" w:hAnsi="Arial" w:cs="Arial"/>
          <w:sz w:val="20"/>
          <w:szCs w:val="20"/>
        </w:rPr>
      </w:pPr>
    </w:p>
    <w:p w14:paraId="67E4CD5F" w14:textId="77777777" w:rsidR="004E2C36" w:rsidRDefault="004E2C36" w:rsidP="004E2C36">
      <w:pPr>
        <w:rPr>
          <w:rFonts w:ascii="Arial" w:hAnsi="Arial" w:cs="Arial"/>
          <w:sz w:val="20"/>
          <w:szCs w:val="20"/>
        </w:rPr>
      </w:pPr>
    </w:p>
    <w:p w14:paraId="100DC7E6" w14:textId="2F948EDA" w:rsidR="004E2C36" w:rsidRPr="004E2C36" w:rsidRDefault="004E2C36" w:rsidP="004E2C36">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7BBA6C10" w14:textId="69D0C371"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39D093C7"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11C21DC6"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10EDAA6E" w14:textId="242EC573" w:rsidR="006B61F9" w:rsidRPr="006B61F9"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08AFE633" w14:textId="0935A586" w:rsidR="006B61F9" w:rsidRPr="006B61F9"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5F1EFAC2"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4286C236"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46D5745F"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5EFCFEA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2AC2690C"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4E2C36" w:rsidRDefault="004E2C36" w:rsidP="004E2C36">
      <w:pPr>
        <w:rPr>
          <w:rFonts w:ascii="Arial" w:hAnsi="Arial" w:cs="Arial"/>
          <w:sz w:val="20"/>
          <w:szCs w:val="20"/>
        </w:rPr>
      </w:pPr>
      <w:r w:rsidRPr="004E2C36">
        <w:rPr>
          <w:rFonts w:ascii="Arial" w:hAnsi="Arial" w:cs="Arial"/>
          <w:noProof/>
          <w:sz w:val="20"/>
          <w:szCs w:val="20"/>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Image provided by Understanding Patient Data </w:t>
      </w:r>
      <w:hyperlink r:id="rId21"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1FE9C04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4E2C36">
        <w:rPr>
          <w:rFonts w:ascii="Arial" w:hAnsi="Arial" w:cs="Arial"/>
          <w:sz w:val="20"/>
          <w:szCs w:val="20"/>
        </w:rPr>
        <w:t>has the ability to</w:t>
      </w:r>
      <w:proofErr w:type="gramEnd"/>
      <w:r w:rsidRPr="004E2C36">
        <w:rPr>
          <w:rFonts w:ascii="Arial" w:hAnsi="Arial" w:cs="Arial"/>
          <w:sz w:val="20"/>
          <w:szCs w:val="20"/>
        </w:rPr>
        <w:t xml:space="preserve">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52468786" w14:textId="6818833D" w:rsidR="006B61F9" w:rsidRPr="006B61F9" w:rsidRDefault="004E2C36" w:rsidP="004E2C36">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22"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4E4A2EF5" w14:textId="3103506D" w:rsidR="006B61F9" w:rsidRPr="006B61F9" w:rsidRDefault="006B61F9" w:rsidP="006B61F9">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23"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40955109" w14:textId="575F5074" w:rsidR="006B61F9" w:rsidRPr="006B61F9" w:rsidRDefault="006B61F9" w:rsidP="004E2C36">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24"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24E3444E" w14:textId="67E85705" w:rsidR="004E2C36" w:rsidRPr="006B61F9" w:rsidRDefault="004E2C36" w:rsidP="006B61F9">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3DC01F2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3F4EE1AC"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50345D66"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03EFEAB3"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260B83EF" w14:textId="0015B006" w:rsidR="004E2C36" w:rsidRDefault="004E2C36" w:rsidP="004E2C36">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5"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20166BCE" w14:textId="55AA3791"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NHS Digital Does not collect.</w:t>
      </w:r>
    </w:p>
    <w:p w14:paraId="4F21BBD4"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5C2F91C0"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27F75582"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6981F23"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24EF636C"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0EC5FAAF" w14:textId="7ADB8BDA" w:rsidR="004E2C36" w:rsidRPr="004E2C36" w:rsidRDefault="004E2C36" w:rsidP="004E2C36">
      <w:pPr>
        <w:rPr>
          <w:rFonts w:ascii="Arial" w:hAnsi="Arial" w:cs="Arial"/>
          <w:sz w:val="20"/>
          <w:szCs w:val="20"/>
        </w:rPr>
      </w:pPr>
    </w:p>
    <w:p w14:paraId="5C2EB3E2" w14:textId="77777777" w:rsidR="004E2C36" w:rsidRPr="004E2C36" w:rsidRDefault="004E2C36" w:rsidP="004E2C36">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2B25F7D0"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29A405B7" w:rsidR="009B6561" w:rsidRPr="009B6561" w:rsidRDefault="009B6561" w:rsidP="009B6561">
      <w:pPr>
        <w:pStyle w:val="nhsd-t-body"/>
        <w:rPr>
          <w:rFonts w:ascii="Arial" w:hAnsi="Arial" w:cs="Arial"/>
          <w:sz w:val="20"/>
          <w:szCs w:val="20"/>
        </w:rPr>
      </w:pPr>
      <w:r w:rsidRPr="009B6561">
        <w:rPr>
          <w:rFonts w:ascii="Arial" w:hAnsi="Arial" w:cs="Arial"/>
          <w:sz w:val="20"/>
          <w:szCs w:val="20"/>
        </w:rPr>
        <w:lastRenderedPageBreak/>
        <w:t xml:space="preserve">Type 1 Opt-outs were introduced in 2013 for data sharing from GP </w:t>
      </w:r>
      <w:r w:rsidR="00645F99" w:rsidRPr="009B6561">
        <w:rPr>
          <w:rFonts w:ascii="Arial" w:hAnsi="Arial" w:cs="Arial"/>
          <w:sz w:val="20"/>
          <w:szCs w:val="20"/>
        </w:rPr>
        <w:t>practices but</w:t>
      </w:r>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6"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31E2B98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E9BD30C"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AFC5332"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7"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8"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9"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7B9F079F" w14:textId="539126F3" w:rsidR="004E2C36" w:rsidRPr="004E2C36" w:rsidRDefault="004E2C36" w:rsidP="004E2C36">
      <w:pPr>
        <w:rPr>
          <w:rFonts w:ascii="Arial" w:hAnsi="Arial" w:cs="Arial"/>
          <w:sz w:val="20"/>
          <w:szCs w:val="20"/>
        </w:rPr>
      </w:pPr>
    </w:p>
    <w:p w14:paraId="1EF445F1" w14:textId="4BEB2401"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w:t>
      </w:r>
      <w:r w:rsidR="00645F99" w:rsidRPr="004E2C36">
        <w:rPr>
          <w:rFonts w:ascii="Arial" w:hAnsi="Arial" w:cs="Arial"/>
          <w:sz w:val="20"/>
          <w:szCs w:val="20"/>
        </w:rPr>
        <w:t>analysing,</w:t>
      </w:r>
      <w:r w:rsidRPr="004E2C36">
        <w:rPr>
          <w:rFonts w:ascii="Arial" w:hAnsi="Arial" w:cs="Arial"/>
          <w:sz w:val="20"/>
          <w:szCs w:val="20"/>
        </w:rPr>
        <w:t xml:space="preserve"> and sharing patient data.</w:t>
      </w:r>
    </w:p>
    <w:p w14:paraId="1C2BE6AD" w14:textId="5194BFDD"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When we collect, analyse, </w:t>
      </w:r>
      <w:r w:rsidR="00645F99" w:rsidRPr="004E2C36">
        <w:rPr>
          <w:rFonts w:ascii="Arial" w:hAnsi="Arial" w:cs="Arial"/>
          <w:sz w:val="20"/>
          <w:szCs w:val="20"/>
        </w:rPr>
        <w:t>publish,</w:t>
      </w:r>
      <w:r w:rsidRPr="004E2C36">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30"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31"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F6CD04A"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13287E39" w:rsidR="004E2C36" w:rsidRPr="004E2C36" w:rsidRDefault="004E2C36" w:rsidP="004E2C36">
      <w:pPr>
        <w:pStyle w:val="nhsd-t-body"/>
        <w:rPr>
          <w:rFonts w:ascii="Arial" w:hAnsi="Arial" w:cs="Arial"/>
          <w:sz w:val="20"/>
          <w:szCs w:val="20"/>
        </w:rPr>
      </w:pPr>
      <w:r w:rsidRPr="004E2C36">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EA5E86">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Pr="004E2C36" w:rsidRDefault="004E2C36" w:rsidP="006B61F9">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sidR="006B61F9">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00487A4C" w14:textId="6D1998DD"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77885F91"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32"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05FFD380" w14:textId="714B1AAB"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These national </w:t>
      </w:r>
      <w:r w:rsidR="00645F99" w:rsidRPr="004E2C36">
        <w:rPr>
          <w:rFonts w:ascii="Arial" w:hAnsi="Arial" w:cs="Arial"/>
          <w:sz w:val="20"/>
          <w:szCs w:val="20"/>
        </w:rPr>
        <w:t>data sets</w:t>
      </w:r>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6C2F801"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For more information about </w:t>
      </w:r>
      <w:r w:rsidR="00645F99" w:rsidRPr="004E2C36">
        <w:rPr>
          <w:rFonts w:ascii="Arial" w:hAnsi="Arial" w:cs="Arial"/>
          <w:sz w:val="20"/>
          <w:szCs w:val="20"/>
        </w:rPr>
        <w:t>data,</w:t>
      </w:r>
      <w:r w:rsidRPr="004E2C36">
        <w:rPr>
          <w:rFonts w:ascii="Arial" w:hAnsi="Arial" w:cs="Arial"/>
          <w:sz w:val="20"/>
          <w:szCs w:val="20"/>
        </w:rPr>
        <w:t xml:space="preserve"> we publish see </w:t>
      </w:r>
      <w:hyperlink r:id="rId33"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34"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3004F0B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5"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3DEC35FF" w14:textId="392331A0"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29E03DEC" w14:textId="7F152E8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All data which is shared by NHS Digital is subject to robust rules relating to privacy, </w:t>
      </w:r>
      <w:r w:rsidR="00645F99" w:rsidRPr="004E2C36">
        <w:rPr>
          <w:rFonts w:ascii="Arial" w:hAnsi="Arial" w:cs="Arial"/>
          <w:sz w:val="20"/>
          <w:szCs w:val="20"/>
        </w:rPr>
        <w:t>security,</w:t>
      </w:r>
      <w:r w:rsidRPr="004E2C36">
        <w:rPr>
          <w:rFonts w:ascii="Arial" w:hAnsi="Arial" w:cs="Arial"/>
          <w:sz w:val="20"/>
          <w:szCs w:val="20"/>
        </w:rPr>
        <w:t xml:space="preserve"> and confidentiality and only the minimum amount of data necessary to achieve the relevant health and social care purpose will be shared.</w:t>
      </w:r>
    </w:p>
    <w:p w14:paraId="1AB448C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6"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1157A234"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7"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69F65E0F" w14:textId="20B898B0"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There are </w:t>
      </w:r>
      <w:r w:rsidR="00645F99" w:rsidRPr="004E2C36">
        <w:rPr>
          <w:rFonts w:ascii="Arial" w:hAnsi="Arial" w:cs="Arial"/>
          <w:sz w:val="20"/>
          <w:szCs w:val="20"/>
        </w:rPr>
        <w:t>several</w:t>
      </w:r>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152834D9" w14:textId="0DAA6FE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EA5E86">
        <w:rPr>
          <w:rFonts w:ascii="Arial" w:hAnsi="Arial" w:cs="Arial"/>
          <w:sz w:val="20"/>
          <w:szCs w:val="20"/>
        </w:rPr>
        <w:t>Integrated Care Boards</w:t>
      </w:r>
      <w:r w:rsidRPr="004E2C36">
        <w:rPr>
          <w:rFonts w:ascii="Arial" w:hAnsi="Arial" w:cs="Arial"/>
          <w:sz w:val="20"/>
          <w:szCs w:val="20"/>
        </w:rPr>
        <w:t xml:space="preserve"> (</w:t>
      </w:r>
      <w:r w:rsidR="00015C4B">
        <w:rPr>
          <w:rFonts w:ascii="Arial" w:hAnsi="Arial" w:cs="Arial"/>
          <w:sz w:val="20"/>
          <w:szCs w:val="20"/>
        </w:rPr>
        <w:t>ICB</w:t>
      </w:r>
      <w:r w:rsidRPr="004E2C36">
        <w:rPr>
          <w:rFonts w:ascii="Arial" w:hAnsi="Arial" w:cs="Arial"/>
          <w:sz w:val="20"/>
          <w:szCs w:val="20"/>
        </w:rPr>
        <w:t>s) and integrated care organisations (ICOs)</w:t>
      </w:r>
    </w:p>
    <w:p w14:paraId="4280357C"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B90A8EB"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7AD152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8"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1611C54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759D2FDB"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2A41D70D"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9"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3AE3D62E"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40"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41"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42"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75DA3A76" w14:textId="0526FEDA" w:rsidR="00F51C46" w:rsidRPr="00645F99" w:rsidRDefault="00F51C46" w:rsidP="00F51C46">
      <w:r w:rsidRPr="00645F99">
        <w:t>The practice one of many organisations working in the health and care system to improve care for patients and the public)</w:t>
      </w:r>
      <w:r w:rsidRPr="00645F99">
        <w:rPr>
          <w:rStyle w:val="FootnoteReference"/>
        </w:rPr>
        <w:footnoteReference w:id="1"/>
      </w:r>
      <w:r w:rsidRPr="00645F99">
        <w:t xml:space="preserve">.  </w:t>
      </w:r>
    </w:p>
    <w:p w14:paraId="5001B7A1" w14:textId="77777777" w:rsidR="00F51C46" w:rsidRPr="00645F99" w:rsidRDefault="00F51C46" w:rsidP="00F51C46">
      <w:r w:rsidRPr="00645F99">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B9CC479" w14:textId="77777777" w:rsidR="00F51C46" w:rsidRPr="00645F99" w:rsidRDefault="00F51C46" w:rsidP="00F51C46">
      <w:pPr>
        <w:spacing w:after="0"/>
      </w:pPr>
    </w:p>
    <w:p w14:paraId="20C6ECD7" w14:textId="77777777" w:rsidR="00F51C46" w:rsidRPr="00645F99" w:rsidRDefault="00F51C46" w:rsidP="00F51C46">
      <w:pPr>
        <w:spacing w:after="0"/>
      </w:pPr>
    </w:p>
    <w:p w14:paraId="56E095D4" w14:textId="77777777" w:rsidR="00F51C46" w:rsidRPr="00645F99" w:rsidRDefault="00F51C46" w:rsidP="00F51C46">
      <w:pPr>
        <w:spacing w:after="0"/>
      </w:pPr>
    </w:p>
    <w:p w14:paraId="4932C5F9" w14:textId="77777777" w:rsidR="00F51C46" w:rsidRPr="00645F99" w:rsidRDefault="00F51C46" w:rsidP="00F51C46">
      <w:pPr>
        <w:spacing w:after="0"/>
      </w:pPr>
    </w:p>
    <w:p w14:paraId="5C8DBEBF" w14:textId="77777777" w:rsidR="00F51C46" w:rsidRPr="00645F99" w:rsidRDefault="00F51C46" w:rsidP="00F51C46">
      <w:pPr>
        <w:spacing w:after="0"/>
      </w:pPr>
    </w:p>
    <w:p w14:paraId="6CEE7194" w14:textId="77777777" w:rsidR="00F51C46" w:rsidRPr="00645F99" w:rsidRDefault="00F51C46" w:rsidP="00F51C46">
      <w:pPr>
        <w:spacing w:after="0"/>
      </w:pPr>
      <w:r w:rsidRPr="00645F99">
        <w:lastRenderedPageBreak/>
        <w:t>The information collected about you when you use these services can also be used and provided to other organisations for purposes beyond your individual care, for instance to help with:</w:t>
      </w:r>
    </w:p>
    <w:p w14:paraId="12882FA8" w14:textId="77777777" w:rsidR="00F51C46" w:rsidRPr="00645F99" w:rsidRDefault="00F51C46" w:rsidP="00F51C46">
      <w:pPr>
        <w:spacing w:after="0"/>
      </w:pPr>
    </w:p>
    <w:p w14:paraId="0D99014C" w14:textId="77777777" w:rsidR="00F51C46" w:rsidRPr="00645F99" w:rsidRDefault="00F51C46" w:rsidP="00F51C46">
      <w:pPr>
        <w:spacing w:after="0"/>
      </w:pPr>
      <w:r w:rsidRPr="00645F99">
        <w:t>•</w:t>
      </w:r>
      <w:r w:rsidRPr="00645F99">
        <w:tab/>
        <w:t>improving the quality and standards of care provided</w:t>
      </w:r>
    </w:p>
    <w:p w14:paraId="41D37C1A" w14:textId="77777777" w:rsidR="00F51C46" w:rsidRPr="00645F99" w:rsidRDefault="00F51C46" w:rsidP="00F51C46">
      <w:pPr>
        <w:spacing w:after="0"/>
      </w:pPr>
      <w:r w:rsidRPr="00645F99">
        <w:t>•</w:t>
      </w:r>
      <w:r w:rsidRPr="00645F99">
        <w:tab/>
        <w:t xml:space="preserve">research into the development of new treatments </w:t>
      </w:r>
    </w:p>
    <w:p w14:paraId="694CD3D3" w14:textId="77777777" w:rsidR="00F51C46" w:rsidRPr="00645F99" w:rsidRDefault="00F51C46" w:rsidP="00F51C46">
      <w:pPr>
        <w:spacing w:after="0"/>
      </w:pPr>
      <w:r w:rsidRPr="00645F99">
        <w:t>•</w:t>
      </w:r>
      <w:r w:rsidRPr="00645F99">
        <w:tab/>
        <w:t>preventing illness and diseases</w:t>
      </w:r>
    </w:p>
    <w:p w14:paraId="43673273" w14:textId="77777777" w:rsidR="00F51C46" w:rsidRPr="00645F99" w:rsidRDefault="00F51C46" w:rsidP="00F51C46">
      <w:pPr>
        <w:pStyle w:val="ListParagraph"/>
        <w:numPr>
          <w:ilvl w:val="0"/>
          <w:numId w:val="34"/>
        </w:numPr>
        <w:spacing w:after="0"/>
        <w:ind w:hanging="720"/>
      </w:pPr>
      <w:r w:rsidRPr="00645F99">
        <w:t>monitoring safety</w:t>
      </w:r>
    </w:p>
    <w:p w14:paraId="690735B9" w14:textId="77777777" w:rsidR="00F51C46" w:rsidRPr="00645F99" w:rsidRDefault="00F51C46" w:rsidP="00F51C46">
      <w:pPr>
        <w:spacing w:after="0"/>
      </w:pPr>
      <w:r w:rsidRPr="00645F99">
        <w:t>•</w:t>
      </w:r>
      <w:r w:rsidRPr="00645F99">
        <w:tab/>
        <w:t>planning services</w:t>
      </w:r>
    </w:p>
    <w:p w14:paraId="54A4F324" w14:textId="77777777" w:rsidR="00F51C46" w:rsidRPr="00645F99" w:rsidRDefault="00F51C46" w:rsidP="00F51C46">
      <w:pPr>
        <w:spacing w:after="0"/>
      </w:pPr>
    </w:p>
    <w:p w14:paraId="57108C5C" w14:textId="77777777" w:rsidR="00F51C46" w:rsidRPr="00645F99" w:rsidRDefault="00F51C46" w:rsidP="00F51C46">
      <w:pPr>
        <w:spacing w:after="0"/>
      </w:pPr>
      <w:r w:rsidRPr="00645F99">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645F99">
        <w:rPr>
          <w:b/>
        </w:rPr>
        <w:t>only used</w:t>
      </w:r>
      <w:r w:rsidRPr="00645F99">
        <w:t xml:space="preserve"> like this </w:t>
      </w:r>
      <w:proofErr w:type="gramStart"/>
      <w:r w:rsidRPr="00645F99">
        <w:t>where</w:t>
      </w:r>
      <w:proofErr w:type="gramEnd"/>
      <w:r w:rsidRPr="00645F99">
        <w:t xml:space="preserve"> allowed by law. </w:t>
      </w:r>
    </w:p>
    <w:p w14:paraId="30E58EEC" w14:textId="77777777" w:rsidR="00F51C46" w:rsidRPr="00645F99" w:rsidRDefault="00F51C46" w:rsidP="00F51C46">
      <w:pPr>
        <w:spacing w:after="0"/>
      </w:pPr>
    </w:p>
    <w:p w14:paraId="71A8C3FB" w14:textId="77777777" w:rsidR="00F51C46" w:rsidRPr="00645F99" w:rsidRDefault="00F51C46" w:rsidP="00F51C46">
      <w:pPr>
        <w:spacing w:after="0"/>
      </w:pPr>
      <w:r w:rsidRPr="00645F99">
        <w:t>Most of the time, anonymised data is used for research and planning so that you cannot be identified in which case your confidential patient information isn’t needed.</w:t>
      </w:r>
    </w:p>
    <w:p w14:paraId="727362A0" w14:textId="77777777" w:rsidR="00F51C46" w:rsidRPr="00645F99" w:rsidRDefault="00F51C46" w:rsidP="00F51C46">
      <w:pPr>
        <w:spacing w:after="0"/>
      </w:pPr>
    </w:p>
    <w:p w14:paraId="4F9B8A70" w14:textId="77777777" w:rsidR="00F51C46" w:rsidRPr="00645F99" w:rsidRDefault="00F51C46" w:rsidP="00F51C46">
      <w:r w:rsidRPr="00645F99">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645F99" w:rsidRDefault="00F51C46" w:rsidP="00F51C46">
      <w:r w:rsidRPr="00645F99">
        <w:t xml:space="preserve">To find out more or to register your choice to opt out, please visit </w:t>
      </w:r>
      <w:hyperlink r:id="rId43" w:history="1">
        <w:r w:rsidRPr="00645F99">
          <w:rPr>
            <w:rStyle w:val="Hyperlink"/>
          </w:rPr>
          <w:t>www.nhs.uk/your-nhs-data-matters</w:t>
        </w:r>
      </w:hyperlink>
      <w:r w:rsidRPr="00645F99">
        <w:t>.  On this web page you will:</w:t>
      </w:r>
    </w:p>
    <w:p w14:paraId="25DE4D22" w14:textId="77777777" w:rsidR="00F51C46" w:rsidRPr="00645F99" w:rsidRDefault="00F51C46" w:rsidP="00F51C46">
      <w:pPr>
        <w:pStyle w:val="ListParagraph"/>
        <w:numPr>
          <w:ilvl w:val="0"/>
          <w:numId w:val="33"/>
        </w:numPr>
        <w:spacing w:after="0"/>
        <w:ind w:left="284" w:hanging="284"/>
      </w:pPr>
      <w:r w:rsidRPr="00645F99">
        <w:t>See what is meant by confidential patient information</w:t>
      </w:r>
    </w:p>
    <w:p w14:paraId="5C41D05D" w14:textId="77777777" w:rsidR="00F51C46" w:rsidRPr="00645F99" w:rsidRDefault="00F51C46" w:rsidP="00F51C46">
      <w:pPr>
        <w:pStyle w:val="ListParagraph"/>
        <w:numPr>
          <w:ilvl w:val="0"/>
          <w:numId w:val="33"/>
        </w:numPr>
        <w:spacing w:after="0"/>
        <w:ind w:left="284" w:hanging="284"/>
      </w:pPr>
      <w:r w:rsidRPr="00645F99">
        <w:t>Find examples of when confidential patient information is used for individual care and examples of when it is used for purposes beyond individual care</w:t>
      </w:r>
    </w:p>
    <w:p w14:paraId="63E376C5" w14:textId="77777777" w:rsidR="00F51C46" w:rsidRPr="00645F99" w:rsidRDefault="00F51C46" w:rsidP="00F51C46">
      <w:pPr>
        <w:pStyle w:val="ListParagraph"/>
        <w:numPr>
          <w:ilvl w:val="0"/>
          <w:numId w:val="33"/>
        </w:numPr>
        <w:spacing w:after="0"/>
        <w:ind w:left="284" w:hanging="284"/>
      </w:pPr>
      <w:r w:rsidRPr="00645F99">
        <w:t>Find out more about the benefits of sharing data</w:t>
      </w:r>
    </w:p>
    <w:p w14:paraId="28504E7E" w14:textId="77777777" w:rsidR="00F51C46" w:rsidRPr="00645F99" w:rsidRDefault="00F51C46" w:rsidP="00F51C46">
      <w:pPr>
        <w:pStyle w:val="ListParagraph"/>
        <w:numPr>
          <w:ilvl w:val="0"/>
          <w:numId w:val="33"/>
        </w:numPr>
        <w:spacing w:after="0"/>
        <w:ind w:left="284" w:hanging="284"/>
      </w:pPr>
      <w:r w:rsidRPr="00645F99">
        <w:t>Understand more about who uses the data</w:t>
      </w:r>
    </w:p>
    <w:p w14:paraId="2BDFF2F8" w14:textId="77777777" w:rsidR="00F51C46" w:rsidRPr="00645F99" w:rsidRDefault="00F51C46" w:rsidP="00F51C46">
      <w:pPr>
        <w:pStyle w:val="ListParagraph"/>
        <w:numPr>
          <w:ilvl w:val="0"/>
          <w:numId w:val="33"/>
        </w:numPr>
        <w:spacing w:after="0"/>
        <w:ind w:left="284" w:hanging="284"/>
      </w:pPr>
      <w:r w:rsidRPr="00645F99">
        <w:t>Find out how your data is protected</w:t>
      </w:r>
    </w:p>
    <w:p w14:paraId="4978DA9A" w14:textId="77777777" w:rsidR="00F51C46" w:rsidRPr="00645F99" w:rsidRDefault="00F51C46" w:rsidP="00F51C46">
      <w:pPr>
        <w:pStyle w:val="ListParagraph"/>
        <w:numPr>
          <w:ilvl w:val="0"/>
          <w:numId w:val="33"/>
        </w:numPr>
        <w:spacing w:after="0"/>
        <w:ind w:left="284" w:hanging="284"/>
      </w:pPr>
      <w:r w:rsidRPr="00645F99">
        <w:t xml:space="preserve">Be able to access the system to view, set or change </w:t>
      </w:r>
      <w:proofErr w:type="gramStart"/>
      <w:r w:rsidRPr="00645F99">
        <w:t>your</w:t>
      </w:r>
      <w:proofErr w:type="gramEnd"/>
      <w:r w:rsidRPr="00645F99">
        <w:t xml:space="preserve"> opt-out setting</w:t>
      </w:r>
    </w:p>
    <w:p w14:paraId="3C671CDD" w14:textId="77777777" w:rsidR="00F51C46" w:rsidRPr="00645F99" w:rsidRDefault="00F51C46" w:rsidP="00F51C46">
      <w:pPr>
        <w:pStyle w:val="ListParagraph"/>
        <w:numPr>
          <w:ilvl w:val="0"/>
          <w:numId w:val="33"/>
        </w:numPr>
        <w:spacing w:after="0"/>
        <w:ind w:left="284" w:hanging="284"/>
      </w:pPr>
      <w:r w:rsidRPr="00645F99">
        <w:t xml:space="preserve">Find the contact telephone number if you want to know any more or to set/change </w:t>
      </w:r>
      <w:proofErr w:type="gramStart"/>
      <w:r w:rsidRPr="00645F99">
        <w:t>your</w:t>
      </w:r>
      <w:proofErr w:type="gramEnd"/>
      <w:r w:rsidRPr="00645F99">
        <w:t xml:space="preserve"> opt-out by phone </w:t>
      </w:r>
    </w:p>
    <w:p w14:paraId="5ACB18BC" w14:textId="77777777" w:rsidR="00F51C46" w:rsidRPr="00645F99" w:rsidRDefault="00F51C46" w:rsidP="00F51C46">
      <w:pPr>
        <w:pStyle w:val="ListParagraph"/>
        <w:numPr>
          <w:ilvl w:val="0"/>
          <w:numId w:val="33"/>
        </w:numPr>
        <w:spacing w:after="0"/>
        <w:ind w:left="284" w:hanging="284"/>
      </w:pPr>
      <w:r w:rsidRPr="00645F99">
        <w:t>See the situations where the opt-out will not apply</w:t>
      </w:r>
    </w:p>
    <w:p w14:paraId="3C80C4F4" w14:textId="77777777" w:rsidR="00F51C46" w:rsidRPr="00645F99" w:rsidRDefault="00F51C46" w:rsidP="00F51C46">
      <w:pPr>
        <w:spacing w:after="0"/>
      </w:pPr>
    </w:p>
    <w:p w14:paraId="3310AA9F" w14:textId="77777777" w:rsidR="00F51C46" w:rsidRPr="00645F99" w:rsidRDefault="00F51C46" w:rsidP="00F51C46">
      <w:pPr>
        <w:spacing w:after="0"/>
      </w:pPr>
      <w:r w:rsidRPr="00645F99">
        <w:t>You can also find out more about how patient information is used at:</w:t>
      </w:r>
    </w:p>
    <w:p w14:paraId="216E5168" w14:textId="77777777" w:rsidR="00F51C46" w:rsidRPr="00645F99" w:rsidRDefault="00F51C46" w:rsidP="00F51C46">
      <w:pPr>
        <w:spacing w:after="0"/>
      </w:pPr>
      <w:hyperlink r:id="rId44" w:history="1">
        <w:r w:rsidRPr="00645F99">
          <w:rPr>
            <w:rStyle w:val="Hyperlink"/>
          </w:rPr>
          <w:t>https://www.hra.nhs.uk/information-about-patients/</w:t>
        </w:r>
      </w:hyperlink>
      <w:r w:rsidRPr="00645F99">
        <w:t xml:space="preserve"> </w:t>
      </w:r>
      <w:r w:rsidRPr="00645F99">
        <w:rPr>
          <w:rStyle w:val="Hyperlink"/>
        </w:rPr>
        <w:t>(which covers health and care research); and</w:t>
      </w:r>
    </w:p>
    <w:p w14:paraId="2035CCBD" w14:textId="77777777" w:rsidR="00F51C46" w:rsidRPr="00645F99" w:rsidRDefault="00F51C46" w:rsidP="00F51C46">
      <w:pPr>
        <w:spacing w:after="0"/>
      </w:pPr>
      <w:hyperlink r:id="rId45" w:history="1">
        <w:r w:rsidRPr="00645F99">
          <w:rPr>
            <w:rStyle w:val="Hyperlink"/>
          </w:rPr>
          <w:t>https://understandingpatientdata.org.uk/what-you-need-know</w:t>
        </w:r>
      </w:hyperlink>
      <w:r w:rsidRPr="00645F99">
        <w:t xml:space="preserve"> (which covers how and why patient information is used, the safeguards and how decisions are made)</w:t>
      </w:r>
    </w:p>
    <w:p w14:paraId="4AFC2CDA" w14:textId="77777777" w:rsidR="00F51C46" w:rsidRPr="00645F99" w:rsidRDefault="00F51C46" w:rsidP="00F51C46">
      <w:pPr>
        <w:spacing w:after="0"/>
      </w:pPr>
    </w:p>
    <w:p w14:paraId="475177E5" w14:textId="77777777" w:rsidR="00F51C46" w:rsidRPr="00645F99" w:rsidRDefault="00F51C46" w:rsidP="00F51C46">
      <w:pPr>
        <w:spacing w:after="0"/>
      </w:pPr>
      <w:r w:rsidRPr="00645F99">
        <w:t>You can change your mind about your choice at any time.</w:t>
      </w:r>
    </w:p>
    <w:p w14:paraId="1B7157B9" w14:textId="77777777" w:rsidR="00F51C46" w:rsidRPr="00645F99" w:rsidRDefault="00F51C46" w:rsidP="00F51C46">
      <w:pPr>
        <w:spacing w:after="0"/>
      </w:pPr>
    </w:p>
    <w:p w14:paraId="663F0B47" w14:textId="77777777" w:rsidR="00F51C46" w:rsidRPr="00645F99" w:rsidRDefault="00F51C46" w:rsidP="00F51C46">
      <w:pPr>
        <w:spacing w:after="0"/>
      </w:pPr>
      <w:r w:rsidRPr="00645F99">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645F99" w:rsidRDefault="00F51C46" w:rsidP="00F51C46">
      <w:pPr>
        <w:spacing w:after="0"/>
      </w:pPr>
    </w:p>
    <w:p w14:paraId="774A7510" w14:textId="77777777" w:rsidR="00F51C46" w:rsidRDefault="00F51C46" w:rsidP="00F51C46">
      <w:pPr>
        <w:widowControl w:val="0"/>
        <w:spacing w:after="280"/>
        <w:jc w:val="center"/>
      </w:pPr>
      <w:r w:rsidRPr="00645F99">
        <w:lastRenderedPageBreak/>
        <w:t>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policy</w:t>
      </w:r>
      <w:r w:rsidRPr="00645F99">
        <w:rPr>
          <w:rStyle w:val="FootnoteReference"/>
        </w:rPr>
        <w:footnoteReference w:id="2"/>
      </w:r>
    </w:p>
    <w:p w14:paraId="254A1A15" w14:textId="77777777" w:rsidR="00F51C46" w:rsidRDefault="00F51C46" w:rsidP="00F51C46">
      <w:pPr>
        <w:widowControl w:val="0"/>
        <w:spacing w:after="280"/>
        <w:jc w:val="center"/>
      </w:pPr>
    </w:p>
    <w:p w14:paraId="278FFD1E" w14:textId="7E79E4C3" w:rsidR="0020197A" w:rsidRPr="00F51C46" w:rsidRDefault="0020197A" w:rsidP="00F51C46">
      <w:pPr>
        <w:widowControl w:val="0"/>
        <w:spacing w:after="280"/>
        <w:rPr>
          <w:rFonts w:ascii="Arial" w:hAnsi="Arial" w:cs="Arial"/>
          <w:b/>
          <w:i/>
          <w:sz w:val="20"/>
          <w:szCs w:val="20"/>
        </w:rPr>
      </w:pPr>
      <w:r w:rsidRPr="005E1E0E">
        <w:rPr>
          <w:rFonts w:ascii="Arial" w:hAnsi="Arial" w:cs="Arial"/>
          <w:b/>
          <w:bCs/>
          <w:sz w:val="20"/>
          <w:szCs w:val="20"/>
        </w:rPr>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 xml:space="preserve">No 3rd parties have access to your personal data unless the law allows them to do </w:t>
      </w:r>
      <w:proofErr w:type="gramStart"/>
      <w:r w:rsidRPr="005E1E0E">
        <w:rPr>
          <w:rFonts w:ascii="Arial" w:hAnsi="Arial" w:cs="Arial"/>
          <w:sz w:val="20"/>
          <w:szCs w:val="20"/>
        </w:rPr>
        <w:t>so</w:t>
      </w:r>
      <w:proofErr w:type="gramEnd"/>
      <w:r w:rsidRPr="005E1E0E">
        <w:rPr>
          <w:rFonts w:ascii="Arial" w:hAnsi="Arial" w:cs="Arial"/>
          <w:sz w:val="20"/>
          <w:szCs w:val="20"/>
        </w:rPr>
        <w:t xml:space="preserve">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5E1E0E" w:rsidRDefault="000104B3" w:rsidP="0020197A">
      <w:pPr>
        <w:widowControl w:val="0"/>
        <w:spacing w:after="280"/>
        <w:rPr>
          <w:rFonts w:ascii="Arial" w:hAnsi="Arial" w:cs="Arial"/>
          <w:b/>
          <w:bCs/>
          <w:sz w:val="20"/>
          <w:szCs w:val="20"/>
        </w:rPr>
      </w:pPr>
      <w:r w:rsidRPr="005E1E0E">
        <w:rPr>
          <w:rFonts w:ascii="Arial" w:hAnsi="Arial" w:cs="Arial"/>
          <w:b/>
          <w:bCs/>
          <w:sz w:val="20"/>
          <w:szCs w:val="20"/>
        </w:rPr>
        <w:t>EMIS Web</w:t>
      </w:r>
    </w:p>
    <w:p w14:paraId="27BC090F" w14:textId="18199E8C" w:rsidR="005E1E0E" w:rsidRPr="005E1E0E" w:rsidRDefault="000104B3" w:rsidP="005E1E0E">
      <w:pPr>
        <w:pStyle w:val="NormalWeb"/>
        <w:spacing w:before="0" w:beforeAutospacing="0" w:after="0" w:afterAutospacing="0"/>
        <w:rPr>
          <w:rFonts w:ascii="Arial" w:hAnsi="Arial" w:cs="Arial"/>
          <w:sz w:val="20"/>
          <w:szCs w:val="20"/>
        </w:rPr>
      </w:pPr>
      <w:r w:rsidRPr="005E1E0E">
        <w:rPr>
          <w:rFonts w:ascii="Arial" w:hAnsi="Arial" w:cs="Arial"/>
          <w:sz w:val="20"/>
          <w:szCs w:val="20"/>
        </w:rPr>
        <w:t>The Practice uses a clinical system provided by a Data Processor called EMIS, from 10</w:t>
      </w:r>
      <w:r w:rsidRPr="005E1E0E">
        <w:rPr>
          <w:rFonts w:ascii="Arial" w:hAnsi="Arial" w:cs="Arial"/>
          <w:sz w:val="20"/>
          <w:szCs w:val="20"/>
          <w:vertAlign w:val="superscript"/>
        </w:rPr>
        <w:t>th</w:t>
      </w:r>
      <w:r w:rsidRPr="005E1E0E">
        <w:rPr>
          <w:rFonts w:ascii="Arial" w:hAnsi="Arial" w:cs="Arial"/>
          <w:sz w:val="20"/>
          <w:szCs w:val="20"/>
        </w:rPr>
        <w:t xml:space="preserve"> June 2019, EMIS start</w:t>
      </w:r>
      <w:r w:rsidR="00840F87">
        <w:rPr>
          <w:rFonts w:ascii="Arial" w:hAnsi="Arial" w:cs="Arial"/>
          <w:sz w:val="20"/>
          <w:szCs w:val="20"/>
        </w:rPr>
        <w:t>ed</w:t>
      </w:r>
      <w:r w:rsidRPr="005E1E0E">
        <w:rPr>
          <w:rFonts w:ascii="Arial" w:hAnsi="Arial" w:cs="Arial"/>
          <w:sz w:val="20"/>
          <w:szCs w:val="20"/>
        </w:rPr>
        <w:t xml:space="preserve"> storing your practice’s EMIS Web data in a highly secure, </w:t>
      </w:r>
      <w:r w:rsidR="00645F99" w:rsidRPr="005E1E0E">
        <w:rPr>
          <w:rFonts w:ascii="Arial" w:hAnsi="Arial" w:cs="Arial"/>
          <w:sz w:val="20"/>
          <w:szCs w:val="20"/>
        </w:rPr>
        <w:t>third-party</w:t>
      </w:r>
      <w:r w:rsidRPr="005E1E0E">
        <w:rPr>
          <w:rFonts w:ascii="Arial" w:hAnsi="Arial" w:cs="Arial"/>
          <w:sz w:val="20"/>
          <w:szCs w:val="20"/>
        </w:rPr>
        <w:t xml:space="preserve"> cloud hosted environment, namely Amazon Web Services (“AWS”). </w:t>
      </w:r>
    </w:p>
    <w:p w14:paraId="642E4CA1" w14:textId="77777777" w:rsidR="005E1E0E" w:rsidRPr="005E1E0E" w:rsidRDefault="005E1E0E" w:rsidP="005E1E0E">
      <w:pPr>
        <w:pStyle w:val="NormalWeb"/>
        <w:spacing w:before="0" w:beforeAutospacing="0" w:after="0" w:afterAutospacing="0"/>
        <w:rPr>
          <w:rFonts w:ascii="Arial" w:hAnsi="Arial" w:cs="Arial"/>
          <w:sz w:val="20"/>
          <w:szCs w:val="20"/>
        </w:rPr>
      </w:pPr>
    </w:p>
    <w:p w14:paraId="38E1E571" w14:textId="73B43A52" w:rsidR="000104B3" w:rsidRPr="005E1E0E" w:rsidRDefault="000104B3" w:rsidP="005E1E0E">
      <w:pPr>
        <w:pStyle w:val="NormalWeb"/>
        <w:spacing w:before="0" w:beforeAutospacing="0" w:after="0" w:afterAutospacing="0"/>
        <w:rPr>
          <w:rFonts w:ascii="Arial" w:eastAsiaTheme="minorHAnsi" w:hAnsi="Arial" w:cs="Arial"/>
          <w:sz w:val="20"/>
          <w:szCs w:val="20"/>
        </w:rPr>
      </w:pPr>
      <w:r w:rsidRPr="005E1E0E">
        <w:rPr>
          <w:rFonts w:ascii="Arial" w:hAnsi="Arial" w:cs="Arial"/>
          <w:sz w:val="20"/>
          <w:szCs w:val="20"/>
        </w:rPr>
        <w:t xml:space="preserve">The data will </w:t>
      </w:r>
      <w:proofErr w:type="gramStart"/>
      <w:r w:rsidRPr="005E1E0E">
        <w:rPr>
          <w:rFonts w:ascii="Arial" w:hAnsi="Arial" w:cs="Arial"/>
          <w:sz w:val="20"/>
          <w:szCs w:val="20"/>
        </w:rPr>
        <w:t>remain in the UK at all times</w:t>
      </w:r>
      <w:proofErr w:type="gramEnd"/>
      <w:r w:rsidRPr="005E1E0E">
        <w:rPr>
          <w:rFonts w:ascii="Arial" w:hAnsi="Arial" w:cs="Arial"/>
          <w:sz w:val="20"/>
          <w:szCs w:val="20"/>
        </w:rPr>
        <w:t xml:space="preserve">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5E1E0E" w:rsidRDefault="000104B3" w:rsidP="0020197A">
      <w:pPr>
        <w:widowControl w:val="0"/>
        <w:spacing w:after="280"/>
        <w:rPr>
          <w:rFonts w:ascii="Arial" w:hAnsi="Arial" w:cs="Arial"/>
          <w:b/>
          <w:bCs/>
          <w:sz w:val="20"/>
          <w:szCs w:val="20"/>
        </w:rPr>
      </w:pP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2A1DA673"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r w:rsidR="00645F99" w:rsidRPr="005E1E0E">
        <w:rPr>
          <w:rFonts w:ascii="Arial" w:hAnsi="Arial" w:cs="Arial"/>
          <w:sz w:val="20"/>
          <w:szCs w:val="20"/>
        </w:rPr>
        <w:t>organisations.</w:t>
      </w:r>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0BCD7D86" w:rsidR="00A200C1" w:rsidRPr="005E1E0E" w:rsidRDefault="00EA5E86"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lastRenderedPageBreak/>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49BF4A05"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7D3DC7DA">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7D3DC7DA">
        <w:rPr>
          <w:rFonts w:ascii="Arial" w:hAnsi="Arial" w:cs="Arial"/>
          <w:sz w:val="20"/>
          <w:szCs w:val="20"/>
          <w:lang w:eastAsia="en-GB"/>
        </w:rPr>
        <w:t xml:space="preserve">  All employees and sub-contractors engaged by our practice are asked to sign a confidentiality agreement. </w:t>
      </w:r>
      <w:r w:rsidR="00A87B6C" w:rsidRPr="7D3DC7DA">
        <w:rPr>
          <w:rFonts w:ascii="Arial" w:hAnsi="Arial" w:cs="Arial"/>
          <w:sz w:val="20"/>
          <w:szCs w:val="20"/>
        </w:rPr>
        <w:t xml:space="preserve">If a sub-contractor acts as a data processor for </w:t>
      </w:r>
      <w:r w:rsidR="2AFF2094" w:rsidRPr="7D3DC7DA">
        <w:rPr>
          <w:rFonts w:ascii="Arial" w:hAnsi="Arial" w:cs="Arial"/>
          <w:sz w:val="20"/>
          <w:szCs w:val="20"/>
        </w:rPr>
        <w:t>The Atherstone Surgery</w:t>
      </w:r>
      <w:r w:rsidR="00A87B6C" w:rsidRPr="7D3DC7DA">
        <w:rPr>
          <w:rFonts w:ascii="Arial" w:hAnsi="Arial" w:cs="Arial"/>
          <w:sz w:val="20"/>
          <w:szCs w:val="20"/>
        </w:rPr>
        <w:t xml:space="preserv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serious risk of harm or abuse to you or other </w:t>
      </w:r>
      <w:proofErr w:type="gramStart"/>
      <w:r w:rsidRPr="005E1E0E">
        <w:rPr>
          <w:rFonts w:ascii="Arial" w:hAnsi="Arial" w:cs="Arial"/>
          <w:sz w:val="20"/>
          <w:szCs w:val="20"/>
        </w:rPr>
        <w:t>people;</w:t>
      </w:r>
      <w:proofErr w:type="gramEnd"/>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w:t>
      </w:r>
      <w:proofErr w:type="gramStart"/>
      <w:r w:rsidRPr="005E1E0E">
        <w:rPr>
          <w:rFonts w:ascii="Arial" w:hAnsi="Arial" w:cs="Arial"/>
          <w:sz w:val="20"/>
          <w:szCs w:val="20"/>
        </w:rPr>
        <w:t>prevented;</w:t>
      </w:r>
      <w:proofErr w:type="gramEnd"/>
      <w:r w:rsidRPr="005E1E0E">
        <w:rPr>
          <w:rFonts w:ascii="Arial" w:hAnsi="Arial" w:cs="Arial"/>
          <w:sz w:val="20"/>
          <w:szCs w:val="20"/>
        </w:rPr>
        <w:t xml:space="preserve">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w:t>
      </w:r>
      <w:proofErr w:type="gramStart"/>
      <w:r w:rsidRPr="005E1E0E">
        <w:rPr>
          <w:rFonts w:ascii="Arial" w:hAnsi="Arial" w:cs="Arial"/>
          <w:sz w:val="20"/>
          <w:szCs w:val="20"/>
        </w:rPr>
        <w:t>births;</w:t>
      </w:r>
      <w:proofErr w:type="gramEnd"/>
      <w:r w:rsidRPr="005E1E0E">
        <w:rPr>
          <w:rFonts w:ascii="Arial" w:hAnsi="Arial" w:cs="Arial"/>
          <w:sz w:val="20"/>
          <w:szCs w:val="20"/>
        </w:rPr>
        <w:t xml:space="preserve">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we encounter infectious diseases that may endanger the safety of others, such as meningitis or measles (but not HIV/AIDS</w:t>
      </w:r>
      <w:proofErr w:type="gramStart"/>
      <w:r w:rsidRPr="005E1E0E">
        <w:rPr>
          <w:rFonts w:ascii="Arial" w:hAnsi="Arial" w:cs="Arial"/>
          <w:sz w:val="20"/>
          <w:szCs w:val="20"/>
        </w:rPr>
        <w:t>);</w:t>
      </w:r>
      <w:proofErr w:type="gramEnd"/>
      <w:r w:rsidRPr="005E1E0E">
        <w:rPr>
          <w:rFonts w:ascii="Arial" w:hAnsi="Arial" w:cs="Arial"/>
          <w:sz w:val="20"/>
          <w:szCs w:val="20"/>
        </w:rPr>
        <w:t xml:space="preserve">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w:t>
      </w:r>
      <w:proofErr w:type="gramStart"/>
      <w:r w:rsidRPr="005E1E0E">
        <w:rPr>
          <w:rFonts w:ascii="Arial" w:hAnsi="Arial" w:cs="Arial"/>
          <w:sz w:val="20"/>
          <w:szCs w:val="20"/>
        </w:rPr>
        <w:t>issued;</w:t>
      </w:r>
      <w:proofErr w:type="gramEnd"/>
      <w:r w:rsidRPr="005E1E0E">
        <w:rPr>
          <w:rFonts w:ascii="Arial" w:hAnsi="Arial" w:cs="Arial"/>
          <w:sz w:val="20"/>
          <w:szCs w:val="20"/>
        </w:rPr>
        <w:t xml:space="preserve">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46"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5E1E0E">
        <w:rPr>
          <w:rFonts w:ascii="Arial" w:hAnsi="Arial" w:cs="Arial"/>
          <w:sz w:val="20"/>
          <w:szCs w:val="20"/>
        </w:rPr>
        <w:t>GP to GP</w:t>
      </w:r>
      <w:proofErr w:type="gramEnd"/>
      <w:r w:rsidRPr="005E1E0E">
        <w:rPr>
          <w:rFonts w:ascii="Arial" w:hAnsi="Arial" w:cs="Arial"/>
          <w:sz w:val="20"/>
          <w:szCs w:val="20"/>
        </w:rPr>
        <w:t xml:space="preserve"> data transfer and transfer of your hard copy notes.</w:t>
      </w:r>
    </w:p>
    <w:p w14:paraId="0A323197" w14:textId="77777777" w:rsidR="00F52777" w:rsidRDefault="00F52777" w:rsidP="00F52777">
      <w:pPr>
        <w:rPr>
          <w:rFonts w:ascii="Arial" w:hAnsi="Arial" w:cs="Arial"/>
          <w:b/>
          <w:sz w:val="20"/>
          <w:szCs w:val="20"/>
        </w:rPr>
      </w:pPr>
      <w:r>
        <w:rPr>
          <w:rFonts w:ascii="Arial" w:hAnsi="Arial" w:cs="Arial"/>
          <w:b/>
          <w:sz w:val="20"/>
          <w:szCs w:val="20"/>
        </w:rPr>
        <w:t>Primary Care Network</w:t>
      </w:r>
    </w:p>
    <w:p w14:paraId="42A51EA2" w14:textId="77777777" w:rsidR="00F52777" w:rsidRDefault="00F52777" w:rsidP="00F52777">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53951035" w14:textId="294A40B2" w:rsidR="00F52777" w:rsidRDefault="00F52777" w:rsidP="00F52777">
      <w:pPr>
        <w:rPr>
          <w:rFonts w:ascii="Arial" w:hAnsi="Arial" w:cs="Arial"/>
          <w:sz w:val="20"/>
          <w:szCs w:val="20"/>
          <w:shd w:val="clear" w:color="auto" w:fill="FFFFFF"/>
        </w:rPr>
      </w:pPr>
      <w:r>
        <w:rPr>
          <w:rFonts w:ascii="Arial" w:hAnsi="Arial" w:cs="Arial"/>
          <w:sz w:val="20"/>
          <w:szCs w:val="20"/>
          <w:shd w:val="clear" w:color="auto" w:fill="FFFFFF"/>
        </w:rPr>
        <w:t>This practice is a member of</w:t>
      </w:r>
      <w:r w:rsidR="5C529A5E">
        <w:rPr>
          <w:rFonts w:ascii="Arial" w:hAnsi="Arial" w:cs="Arial"/>
          <w:sz w:val="20"/>
          <w:szCs w:val="20"/>
          <w:shd w:val="clear" w:color="auto" w:fill="FFFFFF"/>
        </w:rPr>
        <w:t xml:space="preserve"> North Arden</w:t>
      </w:r>
      <w:r>
        <w:rPr>
          <w:rFonts w:ascii="Arial" w:hAnsi="Arial" w:cs="Arial"/>
          <w:sz w:val="20"/>
          <w:szCs w:val="20"/>
          <w:shd w:val="clear" w:color="auto" w:fill="FFFFFF"/>
        </w:rPr>
        <w:t>.  Other members of the network are:</w:t>
      </w:r>
    </w:p>
    <w:p w14:paraId="189B958D" w14:textId="77777777" w:rsidR="00F52777" w:rsidRDefault="7C09AC6E" w:rsidP="00F52777">
      <w:pPr>
        <w:rPr>
          <w:rFonts w:ascii="Arial" w:hAnsi="Arial" w:cs="Arial"/>
          <w:sz w:val="20"/>
          <w:szCs w:val="20"/>
          <w:shd w:val="clear" w:color="auto" w:fill="FFFFFF"/>
        </w:rPr>
      </w:pPr>
      <w:r>
        <w:rPr>
          <w:rFonts w:ascii="Arial" w:hAnsi="Arial" w:cs="Arial"/>
          <w:sz w:val="20"/>
          <w:szCs w:val="20"/>
          <w:shd w:val="clear" w:color="auto" w:fill="FFFFFF"/>
        </w:rPr>
        <w:t>Station Street Surgery, Atherstone and Spring Hill Medical Practice</w:t>
      </w:r>
    </w:p>
    <w:p w14:paraId="23C502F6" w14:textId="77777777" w:rsidR="00F52777" w:rsidRPr="006B45AE" w:rsidRDefault="00F52777" w:rsidP="00F52777">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580F6ECF" w14:textId="77777777" w:rsidR="00F52777" w:rsidRDefault="00F52777" w:rsidP="00F52777">
      <w:pPr>
        <w:pStyle w:val="selectionshareable"/>
        <w:spacing w:before="0" w:beforeAutospacing="0" w:after="0" w:afterAutospacing="0"/>
        <w:rPr>
          <w:rFonts w:ascii="Arial" w:hAnsi="Arial" w:cs="Arial"/>
          <w:sz w:val="20"/>
          <w:szCs w:val="20"/>
        </w:rPr>
      </w:pPr>
    </w:p>
    <w:p w14:paraId="631AD410" w14:textId="77777777" w:rsidR="00F52777" w:rsidRDefault="00F52777" w:rsidP="00F52777">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174653FD" w14:textId="77777777" w:rsidR="00F52777" w:rsidRDefault="00F52777" w:rsidP="00F52777">
      <w:pPr>
        <w:pStyle w:val="selectionshareable"/>
        <w:spacing w:before="0" w:beforeAutospacing="0" w:after="0" w:afterAutospacing="0"/>
        <w:rPr>
          <w:rFonts w:ascii="Arial" w:hAnsi="Arial" w:cs="Arial"/>
          <w:sz w:val="20"/>
          <w:szCs w:val="20"/>
        </w:rPr>
      </w:pPr>
    </w:p>
    <w:p w14:paraId="0010D327" w14:textId="77777777" w:rsidR="00F52777" w:rsidRDefault="00F52777" w:rsidP="00F52777">
      <w:pPr>
        <w:spacing w:after="0" w:line="240" w:lineRule="auto"/>
        <w:rPr>
          <w:rFonts w:eastAsia="Times New Roman" w:cs="Calibri"/>
          <w:b/>
          <w:bCs/>
          <w:lang w:eastAsia="en-GB"/>
        </w:rPr>
      </w:pPr>
      <w:r w:rsidRPr="003607F2">
        <w:rPr>
          <w:rFonts w:eastAsia="Times New Roman" w:cs="Calibri"/>
          <w:b/>
          <w:bCs/>
          <w:lang w:eastAsia="en-GB"/>
        </w:rPr>
        <w:t>Service Evaluation</w:t>
      </w:r>
    </w:p>
    <w:p w14:paraId="20812229" w14:textId="77777777" w:rsidR="00F52777" w:rsidRPr="003607F2" w:rsidRDefault="00F52777" w:rsidP="00F52777">
      <w:pPr>
        <w:spacing w:after="0" w:line="240" w:lineRule="auto"/>
        <w:rPr>
          <w:rFonts w:eastAsia="Times New Roman" w:cs="Calibri"/>
          <w:lang w:eastAsia="en-GB"/>
        </w:rPr>
      </w:pPr>
    </w:p>
    <w:p w14:paraId="15085212" w14:textId="53EF497E" w:rsidR="00F52777" w:rsidRDefault="00F52777" w:rsidP="00F52777">
      <w:pPr>
        <w:spacing w:after="0" w:line="240" w:lineRule="auto"/>
        <w:rPr>
          <w:rFonts w:eastAsia="Times New Roman" w:cs="Calibri"/>
          <w:lang w:eastAsia="en-GB"/>
        </w:rPr>
      </w:pPr>
      <w:r w:rsidRPr="003607F2">
        <w:rPr>
          <w:rFonts w:eastAsia="Times New Roman" w:cs="Calibri"/>
          <w:lang w:eastAsia="en-GB"/>
        </w:rPr>
        <w:t xml:space="preserve">The PCN carries out service evaluations </w:t>
      </w:r>
      <w:proofErr w:type="gramStart"/>
      <w:r w:rsidRPr="003607F2">
        <w:rPr>
          <w:rFonts w:eastAsia="Times New Roman" w:cs="Calibri"/>
          <w:lang w:eastAsia="en-GB"/>
        </w:rPr>
        <w:t>in order to</w:t>
      </w:r>
      <w:proofErr w:type="gramEnd"/>
      <w:r w:rsidRPr="003607F2">
        <w:rPr>
          <w:rFonts w:eastAsia="Times New Roman" w:cs="Calibri"/>
          <w:lang w:eastAsia="en-GB"/>
        </w:rPr>
        <w:t xml:space="preserve"> improve the quality and accessibility of primary care services. This may be carried out in </w:t>
      </w:r>
      <w:proofErr w:type="gramStart"/>
      <w:r w:rsidRPr="003607F2">
        <w:rPr>
          <w:rFonts w:eastAsia="Times New Roman" w:cs="Calibri"/>
          <w:lang w:eastAsia="en-GB"/>
        </w:rPr>
        <w:t>a number of</w:t>
      </w:r>
      <w:proofErr w:type="gramEnd"/>
      <w:r w:rsidRPr="003607F2">
        <w:rPr>
          <w:rFonts w:eastAsia="Times New Roman" w:cs="Calibri"/>
          <w:lang w:eastAsia="en-GB"/>
        </w:rPr>
        <w:t xml:space="preserve"> ways including telephone surveys, online surveys and interviews.</w:t>
      </w:r>
    </w:p>
    <w:p w14:paraId="1DE3445C" w14:textId="77777777" w:rsidR="00F52777" w:rsidRPr="003607F2" w:rsidRDefault="00F52777" w:rsidP="00F52777">
      <w:pPr>
        <w:spacing w:after="0" w:line="240" w:lineRule="auto"/>
        <w:rPr>
          <w:rFonts w:eastAsia="Times New Roman" w:cs="Calibri"/>
          <w:lang w:eastAsia="en-GB"/>
        </w:rPr>
      </w:pPr>
    </w:p>
    <w:p w14:paraId="7B412F1D"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w:t>
      </w:r>
    </w:p>
    <w:p w14:paraId="0EB95CAE" w14:textId="77777777" w:rsidR="00F52777" w:rsidRDefault="00F52777" w:rsidP="00F52777">
      <w:pPr>
        <w:spacing w:after="0" w:line="240" w:lineRule="auto"/>
        <w:rPr>
          <w:rFonts w:eastAsia="Times New Roman" w:cs="Calibri"/>
          <w:lang w:eastAsia="en-GB"/>
        </w:rPr>
      </w:pPr>
      <w:r w:rsidRPr="003607F2">
        <w:rPr>
          <w:rFonts w:eastAsia="Times New Roman" w:cs="Calibri"/>
          <w:lang w:eastAsia="en-GB"/>
        </w:rPr>
        <w:lastRenderedPageBreak/>
        <w:t>The legal basis for contacting you to take part -  </w:t>
      </w:r>
    </w:p>
    <w:p w14:paraId="78253D79" w14:textId="77777777" w:rsidR="00F52777" w:rsidRPr="003607F2" w:rsidRDefault="00F52777" w:rsidP="00F52777">
      <w:pPr>
        <w:spacing w:after="0" w:line="240" w:lineRule="auto"/>
        <w:rPr>
          <w:rFonts w:eastAsia="Times New Roman" w:cs="Calibri"/>
          <w:lang w:eastAsia="en-GB"/>
        </w:rPr>
      </w:pPr>
    </w:p>
    <w:p w14:paraId="47B448FC" w14:textId="77777777" w:rsidR="00F52777" w:rsidRPr="005E1E0E" w:rsidRDefault="00F52777" w:rsidP="00F52777">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6A60D977" w14:textId="77777777" w:rsidR="00F52777" w:rsidRPr="005E1E0E" w:rsidRDefault="00F52777" w:rsidP="00F52777">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208395FB"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w:t>
      </w:r>
    </w:p>
    <w:p w14:paraId="731D794D"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4CC364E0" w14:textId="77777777" w:rsidR="00F52777" w:rsidRPr="003607F2" w:rsidRDefault="00F52777" w:rsidP="00F52777">
      <w:pPr>
        <w:spacing w:after="0" w:line="240" w:lineRule="auto"/>
        <w:ind w:firstLine="720"/>
        <w:rPr>
          <w:rFonts w:eastAsia="Times New Roman" w:cs="Calibri"/>
          <w:i/>
          <w:iCs/>
          <w:lang w:eastAsia="en-GB"/>
        </w:rPr>
      </w:pPr>
      <w:r w:rsidRPr="003607F2">
        <w:rPr>
          <w:rFonts w:eastAsia="Times New Roman" w:cs="Calibri"/>
          <w:i/>
          <w:iCs/>
          <w:lang w:eastAsia="en-GB"/>
        </w:rPr>
        <w:t>Article 6(1)(</w:t>
      </w:r>
      <w:proofErr w:type="gramStart"/>
      <w:r w:rsidRPr="003607F2">
        <w:rPr>
          <w:rFonts w:eastAsia="Times New Roman" w:cs="Calibri"/>
          <w:i/>
          <w:iCs/>
          <w:lang w:eastAsia="en-GB"/>
        </w:rPr>
        <w:t>a)  -</w:t>
      </w:r>
      <w:proofErr w:type="gramEnd"/>
      <w:r w:rsidRPr="003607F2">
        <w:rPr>
          <w:rFonts w:eastAsia="Times New Roman" w:cs="Calibri"/>
          <w:i/>
          <w:iCs/>
          <w:lang w:eastAsia="en-GB"/>
        </w:rPr>
        <w:t xml:space="preserve"> Consent of the data subject (you)</w:t>
      </w:r>
    </w:p>
    <w:p w14:paraId="7F01C069" w14:textId="32C2523E" w:rsidR="00F52777" w:rsidRDefault="00F52777" w:rsidP="00F52777">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63D9DFAD" w14:textId="77777777" w:rsidR="00F52777" w:rsidRPr="003607F2" w:rsidRDefault="00F52777" w:rsidP="00F52777">
      <w:pPr>
        <w:spacing w:after="100" w:line="240" w:lineRule="auto"/>
        <w:ind w:firstLine="720"/>
        <w:rPr>
          <w:rFonts w:eastAsia="Times New Roman" w:cs="Calibri"/>
          <w:i/>
          <w:iCs/>
          <w:lang w:eastAsia="en-GB"/>
        </w:rPr>
      </w:pPr>
    </w:p>
    <w:p w14:paraId="372258C1" w14:textId="37925286" w:rsidR="009D5D3F" w:rsidRPr="00A21BF4" w:rsidRDefault="009D5D3F" w:rsidP="00A21BF4">
      <w:pPr>
        <w:rPr>
          <w:rFonts w:ascii="Arial" w:hAnsi="Arial" w:cs="Arial"/>
          <w:b/>
          <w:bCs/>
          <w:sz w:val="20"/>
          <w:szCs w:val="20"/>
          <w:shd w:val="clear" w:color="auto" w:fill="FFFFFF"/>
        </w:rPr>
      </w:pPr>
      <w:r w:rsidRPr="00A21BF4">
        <w:rPr>
          <w:rFonts w:ascii="Arial" w:hAnsi="Arial" w:cs="Arial"/>
          <w:b/>
          <w:bCs/>
          <w:sz w:val="20"/>
          <w:szCs w:val="20"/>
          <w:shd w:val="clear" w:color="auto" w:fill="FFFFFF"/>
        </w:rPr>
        <w:t>Population Health Management</w:t>
      </w:r>
    </w:p>
    <w:p w14:paraId="768B8DD7" w14:textId="77777777"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sidR="00963342">
        <w:rPr>
          <w:rFonts w:ascii="Arial" w:hAnsi="Arial" w:cs="Arial"/>
          <w:sz w:val="20"/>
          <w:szCs w:val="20"/>
          <w:shd w:val="clear" w:color="auto" w:fill="FFFFFF"/>
        </w:rPr>
        <w:t xml:space="preserve">  </w:t>
      </w:r>
      <w:r w:rsidRPr="00A21BF4">
        <w:rPr>
          <w:rFonts w:ascii="Arial" w:hAnsi="Arial" w:cs="Arial"/>
          <w:sz w:val="20"/>
          <w:szCs w:val="20"/>
          <w:shd w:val="clear" w:color="auto" w:fill="FFFFFF"/>
        </w:rPr>
        <w:t xml:space="preserve">These organisations will share and combine information with each other </w:t>
      </w:r>
      <w:proofErr w:type="gramStart"/>
      <w:r w:rsidRPr="00A21BF4">
        <w:rPr>
          <w:rFonts w:ascii="Arial" w:hAnsi="Arial" w:cs="Arial"/>
          <w:sz w:val="20"/>
          <w:szCs w:val="20"/>
          <w:shd w:val="clear" w:color="auto" w:fill="FFFFFF"/>
        </w:rPr>
        <w:t>in order to</w:t>
      </w:r>
      <w:proofErr w:type="gramEnd"/>
      <w:r w:rsidRPr="00A21BF4">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4B2EED54" w14:textId="687DDA57" w:rsidR="009D5D3F" w:rsidRPr="00A21BF4" w:rsidRDefault="00A46645" w:rsidP="00A21BF4">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009D5D3F" w:rsidRPr="00A21BF4">
        <w:rPr>
          <w:rFonts w:ascii="Arial" w:hAnsi="Arial" w:cs="Arial"/>
          <w:sz w:val="20"/>
          <w:szCs w:val="20"/>
          <w:shd w:val="clear" w:color="auto" w:fill="FFFFFF"/>
        </w:rPr>
        <w:t>personal data about your health care</w:t>
      </w:r>
      <w:r w:rsidR="004D3B0E">
        <w:rPr>
          <w:rFonts w:ascii="Arial" w:hAnsi="Arial" w:cs="Arial"/>
          <w:sz w:val="20"/>
          <w:szCs w:val="20"/>
          <w:shd w:val="clear" w:color="auto" w:fill="FFFFFF"/>
        </w:rPr>
        <w:t xml:space="preserve"> wi</w:t>
      </w:r>
      <w:r w:rsidR="004D6D67">
        <w:rPr>
          <w:rFonts w:ascii="Arial" w:hAnsi="Arial" w:cs="Arial"/>
          <w:sz w:val="20"/>
          <w:szCs w:val="20"/>
          <w:shd w:val="clear" w:color="auto" w:fill="FFFFFF"/>
        </w:rPr>
        <w:t>ll have</w:t>
      </w:r>
      <w:r w:rsidR="004D3B0E">
        <w:rPr>
          <w:rFonts w:ascii="Arial" w:hAnsi="Arial" w:cs="Arial"/>
          <w:sz w:val="20"/>
          <w:szCs w:val="20"/>
          <w:shd w:val="clear" w:color="auto" w:fill="FFFFFF"/>
        </w:rPr>
        <w:t xml:space="preserve"> all identifiers removed (</w:t>
      </w:r>
      <w:r w:rsidR="009D5D3F" w:rsidRPr="00A21BF4">
        <w:rPr>
          <w:rFonts w:ascii="Arial" w:hAnsi="Arial" w:cs="Arial"/>
          <w:sz w:val="20"/>
          <w:szCs w:val="20"/>
          <w:shd w:val="clear" w:color="auto" w:fill="FFFFFF"/>
        </w:rPr>
        <w:t xml:space="preserve">like your name or NHS Number) </w:t>
      </w:r>
      <w:r w:rsidR="004D6D67">
        <w:rPr>
          <w:rFonts w:ascii="Arial" w:hAnsi="Arial" w:cs="Arial"/>
          <w:sz w:val="20"/>
          <w:szCs w:val="20"/>
          <w:shd w:val="clear" w:color="auto" w:fill="FFFFFF"/>
        </w:rPr>
        <w:t xml:space="preserve">and replaced with a code which </w:t>
      </w:r>
      <w:r w:rsidR="00D00D64">
        <w:rPr>
          <w:rFonts w:ascii="Arial" w:hAnsi="Arial" w:cs="Arial"/>
          <w:sz w:val="20"/>
          <w:szCs w:val="20"/>
          <w:shd w:val="clear" w:color="auto" w:fill="FFFFFF"/>
        </w:rPr>
        <w:t>will be linked to information about care received in different health care settings</w:t>
      </w:r>
      <w:r w:rsidR="008021DF">
        <w:rPr>
          <w:rFonts w:ascii="Arial" w:hAnsi="Arial" w:cs="Arial"/>
          <w:sz w:val="20"/>
          <w:szCs w:val="20"/>
          <w:shd w:val="clear" w:color="auto" w:fill="FFFFFF"/>
        </w:rPr>
        <w:t xml:space="preserve">.  </w:t>
      </w:r>
      <w:r w:rsidR="009D5D3F" w:rsidRPr="00A21BF4">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Pr>
          <w:rFonts w:ascii="Arial" w:hAnsi="Arial" w:cs="Arial"/>
          <w:sz w:val="20"/>
          <w:szCs w:val="20"/>
          <w:shd w:val="clear" w:color="auto" w:fill="FFFFFF"/>
        </w:rPr>
        <w:t xml:space="preserve">  </w:t>
      </w:r>
    </w:p>
    <w:p w14:paraId="00C5731E" w14:textId="3A2C7C87" w:rsidR="009D5D3F" w:rsidRPr="00A21BF4" w:rsidRDefault="004B23E6" w:rsidP="00A21BF4">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009D5D3F" w:rsidRPr="00A21BF4">
        <w:rPr>
          <w:rFonts w:ascii="Arial" w:hAnsi="Arial" w:cs="Arial"/>
          <w:sz w:val="20"/>
          <w:szCs w:val="20"/>
          <w:shd w:val="clear" w:color="auto" w:fill="FFFFFF"/>
        </w:rPr>
        <w:t xml:space="preserve">our GP and other care providers will send the </w:t>
      </w:r>
      <w:proofErr w:type="gramStart"/>
      <w:r w:rsidR="009D5D3F" w:rsidRPr="00A21BF4">
        <w:rPr>
          <w:rFonts w:ascii="Arial" w:hAnsi="Arial" w:cs="Arial"/>
          <w:sz w:val="20"/>
          <w:szCs w:val="20"/>
          <w:shd w:val="clear" w:color="auto" w:fill="FFFFFF"/>
        </w:rPr>
        <w:t>information</w:t>
      </w:r>
      <w:proofErr w:type="gramEnd"/>
      <w:r w:rsidR="009D5D3F" w:rsidRPr="00A21BF4">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47" w:history="1">
        <w:r w:rsidR="009D5D3F" w:rsidRPr="00A21BF4">
          <w:rPr>
            <w:sz w:val="20"/>
            <w:szCs w:val="20"/>
            <w:shd w:val="clear" w:color="auto" w:fill="FFFFFF"/>
          </w:rPr>
          <w:t>https://www.necsu.nhs.uk</w:t>
        </w:r>
      </w:hyperlink>
      <w:r w:rsidR="009D5D3F" w:rsidRPr="00A21BF4">
        <w:rPr>
          <w:sz w:val="20"/>
          <w:szCs w:val="20"/>
          <w:shd w:val="clear" w:color="auto" w:fill="FFFFFF"/>
        </w:rPr>
        <w:t xml:space="preserve"> </w:t>
      </w:r>
    </w:p>
    <w:p w14:paraId="06B9F234" w14:textId="6F525692"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A21BF4">
        <w:rPr>
          <w:rFonts w:ascii="Arial" w:hAnsi="Arial" w:cs="Arial"/>
          <w:sz w:val="20"/>
          <w:szCs w:val="20"/>
          <w:shd w:val="clear" w:color="auto" w:fill="FFFFFF"/>
        </w:rPr>
        <w:t>particular patients</w:t>
      </w:r>
      <w:proofErr w:type="gramEnd"/>
      <w:r w:rsidRPr="00A21BF4">
        <w:rPr>
          <w:rFonts w:ascii="Arial" w:hAnsi="Arial" w:cs="Arial"/>
          <w:sz w:val="20"/>
          <w:szCs w:val="20"/>
          <w:shd w:val="clear" w:color="auto" w:fill="FFFFFF"/>
        </w:rPr>
        <w:t xml:space="preserve"> that might need additional support.</w:t>
      </w:r>
      <w:r w:rsidR="00B42BD0">
        <w:rPr>
          <w:rFonts w:ascii="Arial" w:hAnsi="Arial" w:cs="Arial"/>
          <w:sz w:val="20"/>
          <w:szCs w:val="20"/>
          <w:shd w:val="clear" w:color="auto" w:fill="FFFFFF"/>
        </w:rPr>
        <w:t xml:space="preserve">  </w:t>
      </w:r>
      <w:r w:rsidRPr="00A21BF4">
        <w:rPr>
          <w:rFonts w:ascii="Arial" w:hAnsi="Arial" w:cs="Arial"/>
          <w:sz w:val="20"/>
          <w:szCs w:val="20"/>
          <w:shd w:val="clear" w:color="auto" w:fill="FFFFFF"/>
        </w:rPr>
        <w:t xml:space="preserve">NECS work in partnership with a company called </w:t>
      </w:r>
      <w:hyperlink r:id="rId48" w:history="1">
        <w:r w:rsidRPr="00A21BF4">
          <w:rPr>
            <w:rFonts w:ascii="Arial" w:hAnsi="Arial" w:cs="Arial"/>
            <w:sz w:val="20"/>
            <w:szCs w:val="20"/>
            <w:shd w:val="clear" w:color="auto" w:fill="FFFFFF"/>
          </w:rPr>
          <w:t>Optum</w:t>
        </w:r>
      </w:hyperlink>
      <w:r w:rsidRPr="00A21BF4">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9" w:history="1">
        <w:r w:rsidRPr="00A21BF4">
          <w:rPr>
            <w:rFonts w:ascii="Arial" w:hAnsi="Arial" w:cs="Arial"/>
            <w:sz w:val="20"/>
            <w:szCs w:val="20"/>
            <w:shd w:val="clear" w:color="auto" w:fill="FFFFFF"/>
          </w:rPr>
          <w:t>www.optum.co.uk</w:t>
        </w:r>
      </w:hyperlink>
      <w:r w:rsidRPr="00A21BF4">
        <w:rPr>
          <w:rFonts w:ascii="Arial" w:hAnsi="Arial" w:cs="Arial"/>
          <w:sz w:val="20"/>
          <w:szCs w:val="20"/>
          <w:shd w:val="clear" w:color="auto" w:fill="FFFFFF"/>
        </w:rPr>
        <w:t xml:space="preserve">. </w:t>
      </w:r>
    </w:p>
    <w:p w14:paraId="091915DD" w14:textId="24C63387" w:rsidR="009D5D3F" w:rsidRDefault="009D5D3F" w:rsidP="009D5D3F">
      <w:pPr>
        <w:rPr>
          <w:rFonts w:ascii="Arial" w:hAnsi="Arial" w:cs="Arial"/>
          <w:sz w:val="20"/>
          <w:szCs w:val="20"/>
          <w:shd w:val="clear" w:color="auto" w:fill="FFFFFF"/>
        </w:rPr>
      </w:pPr>
      <w:r w:rsidRPr="00A21BF4">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A21BF4">
        <w:rPr>
          <w:rFonts w:ascii="Arial" w:hAnsi="Arial" w:cs="Arial"/>
          <w:sz w:val="20"/>
          <w:szCs w:val="20"/>
          <w:shd w:val="clear" w:color="auto" w:fill="FFFFFF"/>
        </w:rPr>
        <w:t>purposes’</w:t>
      </w:r>
      <w:proofErr w:type="gramEnd"/>
      <w:r w:rsidRPr="00A21BF4">
        <w:rPr>
          <w:rFonts w:ascii="Arial" w:hAnsi="Arial" w:cs="Arial"/>
          <w:sz w:val="20"/>
          <w:szCs w:val="20"/>
          <w:shd w:val="clear" w:color="auto" w:fill="FFFFFF"/>
        </w:rPr>
        <w:t>. This includes caring for you directly as well as management of health services more generally.</w:t>
      </w:r>
    </w:p>
    <w:p w14:paraId="219AFDA4" w14:textId="088B7DEE"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The PHM project is time-limited to 22 weeks.  Once the project has completed all de-</w:t>
      </w:r>
      <w:proofErr w:type="gramStart"/>
      <w:r w:rsidRPr="00A21BF4">
        <w:rPr>
          <w:rFonts w:ascii="Arial" w:hAnsi="Arial" w:cs="Arial"/>
          <w:sz w:val="20"/>
          <w:szCs w:val="20"/>
          <w:shd w:val="clear" w:color="auto" w:fill="FFFFFF"/>
        </w:rPr>
        <w:t>identified ,</w:t>
      </w:r>
      <w:proofErr w:type="gramEnd"/>
      <w:r w:rsidRPr="00A21BF4">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lastRenderedPageBreak/>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6A91F129" w14:textId="6C0234B9" w:rsidR="00A24734" w:rsidRDefault="00A24734" w:rsidP="003A3C73">
      <w:pPr>
        <w:rPr>
          <w:rFonts w:ascii="Arial" w:hAnsi="Arial" w:cs="Arial"/>
          <w:b/>
          <w:sz w:val="20"/>
          <w:szCs w:val="20"/>
        </w:rPr>
      </w:pPr>
    </w:p>
    <w:p w14:paraId="2BAD7D44" w14:textId="77777777" w:rsidR="00993E3A" w:rsidRDefault="00993E3A" w:rsidP="003A3C73">
      <w:pPr>
        <w:rPr>
          <w:rFonts w:ascii="Arial" w:hAnsi="Arial" w:cs="Arial"/>
          <w:b/>
          <w:sz w:val="20"/>
          <w:szCs w:val="20"/>
        </w:rPr>
      </w:pPr>
    </w:p>
    <w:p w14:paraId="4558932D" w14:textId="77777777" w:rsidR="004E2C36" w:rsidRDefault="004E2C36" w:rsidP="003A3C73">
      <w:pPr>
        <w:rPr>
          <w:rFonts w:ascii="Arial" w:hAnsi="Arial" w:cs="Arial"/>
          <w:b/>
          <w:sz w:val="20"/>
          <w:szCs w:val="20"/>
        </w:rPr>
      </w:pPr>
    </w:p>
    <w:p w14:paraId="4087AB3F" w14:textId="3D11AFCC"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7BDD99BE"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7F6004C8" w14:textId="21A4691D" w:rsidR="00A24734" w:rsidRDefault="00A24734" w:rsidP="003A3C73">
      <w:pPr>
        <w:rPr>
          <w:rFonts w:ascii="Arial" w:hAnsi="Arial" w:cs="Arial"/>
          <w:sz w:val="20"/>
          <w:szCs w:val="20"/>
        </w:rPr>
      </w:pPr>
    </w:p>
    <w:p w14:paraId="1EB2A2F3" w14:textId="77777777" w:rsidR="00A24734" w:rsidRPr="00E40334" w:rsidRDefault="00A24734" w:rsidP="00A24734">
      <w:pPr>
        <w:pStyle w:val="Heading2"/>
        <w:rPr>
          <w:rFonts w:ascii="Arial" w:hAnsi="Arial" w:cs="Arial"/>
          <w:sz w:val="20"/>
          <w:szCs w:val="20"/>
        </w:rPr>
      </w:pPr>
      <w:bookmarkStart w:id="5" w:name="_Toc31368650"/>
      <w:r w:rsidRPr="00E40334">
        <w:rPr>
          <w:rFonts w:ascii="Arial" w:hAnsi="Arial" w:cs="Arial"/>
          <w:sz w:val="20"/>
          <w:szCs w:val="20"/>
        </w:rPr>
        <w:t>Online Access</w:t>
      </w:r>
      <w:bookmarkEnd w:id="5"/>
    </w:p>
    <w:p w14:paraId="4621FBA6" w14:textId="43730847" w:rsidR="00A24734" w:rsidRPr="00E40334" w:rsidRDefault="00A24734" w:rsidP="00A24734">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w:t>
      </w:r>
      <w:r w:rsidR="00993E3A" w:rsidRPr="00E40334">
        <w:rPr>
          <w:rFonts w:ascii="Arial" w:hAnsi="Arial" w:cs="Arial"/>
          <w:sz w:val="20"/>
          <w:szCs w:val="20"/>
        </w:rPr>
        <w:t>to</w:t>
      </w:r>
      <w:r w:rsidRPr="00E40334">
        <w:rPr>
          <w:rFonts w:ascii="Arial" w:hAnsi="Arial" w:cs="Arial"/>
          <w:sz w:val="20"/>
          <w:szCs w:val="20"/>
        </w:rPr>
        <w:t xml:space="preserve"> give you online access, including written consent and </w:t>
      </w:r>
      <w:r w:rsidR="00993E3A">
        <w:rPr>
          <w:rFonts w:ascii="Arial" w:hAnsi="Arial" w:cs="Arial"/>
          <w:sz w:val="20"/>
          <w:szCs w:val="20"/>
        </w:rPr>
        <w:t xml:space="preserve">the </w:t>
      </w:r>
      <w:r w:rsidRPr="00E40334">
        <w:rPr>
          <w:rFonts w:ascii="Arial" w:hAnsi="Arial" w:cs="Arial"/>
          <w:sz w:val="20"/>
          <w:szCs w:val="20"/>
        </w:rPr>
        <w:t>production of documents that prove your identity.</w:t>
      </w:r>
    </w:p>
    <w:p w14:paraId="20BFF210" w14:textId="77777777" w:rsidR="00A24734" w:rsidRPr="00E40334" w:rsidRDefault="00A24734" w:rsidP="00A24734">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E40334" w:rsidRDefault="00A24734" w:rsidP="00A24734">
      <w:pPr>
        <w:pStyle w:val="Heading1"/>
        <w:rPr>
          <w:rFonts w:ascii="Arial" w:hAnsi="Arial" w:cs="Arial"/>
          <w:color w:val="auto"/>
          <w:sz w:val="20"/>
          <w:szCs w:val="20"/>
        </w:rPr>
      </w:pPr>
      <w:bookmarkStart w:id="6" w:name="_Toc31368651"/>
      <w:r w:rsidRPr="00E40334">
        <w:rPr>
          <w:rFonts w:ascii="Arial" w:hAnsi="Arial" w:cs="Arial"/>
          <w:color w:val="auto"/>
          <w:sz w:val="20"/>
          <w:szCs w:val="20"/>
        </w:rPr>
        <w:t>Third parties mentioned on your medical record</w:t>
      </w:r>
      <w:bookmarkEnd w:id="6"/>
    </w:p>
    <w:p w14:paraId="29F924EA" w14:textId="22CED084" w:rsidR="00A24734" w:rsidRDefault="00A24734" w:rsidP="00A24734">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7C413B03"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6D81E7FC" w14:textId="2B4F756C" w:rsidR="00993E3A" w:rsidRPr="00993E3A" w:rsidRDefault="00993E3A" w:rsidP="00993E3A">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50"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51"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2BAD9F2A" w14:textId="58F94E92"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 xml:space="preserve">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004C385E">
        <w:rPr>
          <w:rFonts w:ascii="Arial" w:hAnsi="Arial" w:cs="Arial"/>
          <w:color w:val="231F20"/>
          <w:sz w:val="20"/>
          <w:szCs w:val="20"/>
        </w:rPr>
        <w:t>1</w:t>
      </w:r>
      <w:r w:rsidR="004C385E" w:rsidRPr="004C385E">
        <w:rPr>
          <w:rFonts w:ascii="Arial" w:hAnsi="Arial" w:cs="Arial"/>
          <w:color w:val="231F20"/>
          <w:sz w:val="20"/>
          <w:szCs w:val="20"/>
          <w:vertAlign w:val="superscript"/>
        </w:rPr>
        <w:t>st</w:t>
      </w:r>
      <w:r w:rsidR="004C385E">
        <w:rPr>
          <w:rFonts w:ascii="Arial" w:hAnsi="Arial" w:cs="Arial"/>
          <w:color w:val="231F20"/>
          <w:sz w:val="20"/>
          <w:szCs w:val="20"/>
        </w:rPr>
        <w:t xml:space="preserve"> November 2023.</w:t>
      </w:r>
      <w:r w:rsidRPr="00993E3A">
        <w:rPr>
          <w:rFonts w:ascii="Arial" w:hAnsi="Arial" w:cs="Arial"/>
          <w:color w:val="231F20"/>
          <w:sz w:val="20"/>
          <w:szCs w:val="20"/>
        </w:rPr>
        <w:t xml:space="preserve"> For most people, access will be automatic, and you won’t need to do anything.</w:t>
      </w:r>
    </w:p>
    <w:p w14:paraId="3EBFE866"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lastRenderedPageBreak/>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6343583C"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299CE511"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 xml:space="preserve">The NHS App, website and other online services are all very secure, so no one </w:t>
      </w:r>
      <w:proofErr w:type="gramStart"/>
      <w:r w:rsidRPr="00993E3A">
        <w:rPr>
          <w:rFonts w:ascii="Arial" w:hAnsi="Arial" w:cs="Arial"/>
          <w:color w:val="231F20"/>
          <w:sz w:val="20"/>
          <w:szCs w:val="20"/>
        </w:rPr>
        <w:t>is able to</w:t>
      </w:r>
      <w:proofErr w:type="gramEnd"/>
      <w:r w:rsidRPr="00993E3A">
        <w:rPr>
          <w:rFonts w:ascii="Arial" w:hAnsi="Arial" w:cs="Arial"/>
          <w:color w:val="231F20"/>
          <w:sz w:val="20"/>
          <w:szCs w:val="20"/>
        </w:rPr>
        <w:t xml:space="preserve"> access your information except you. You’ll need to make sure you protect your login details. Don’t share your password with anyone as they will then have access to your personal information.</w:t>
      </w:r>
    </w:p>
    <w:p w14:paraId="030C8CE7" w14:textId="77777777" w:rsidR="00993E3A" w:rsidRPr="00993E3A" w:rsidRDefault="00993E3A" w:rsidP="00993E3A">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73220C5D" w14:textId="2F117152" w:rsidR="00993E3A" w:rsidRDefault="00993E3A" w:rsidP="00A24734">
      <w:pPr>
        <w:rPr>
          <w:rFonts w:ascii="Arial" w:hAnsi="Arial" w:cs="Arial"/>
          <w:sz w:val="20"/>
          <w:szCs w:val="20"/>
        </w:rPr>
      </w:pPr>
    </w:p>
    <w:p w14:paraId="4B353559" w14:textId="77777777" w:rsidR="00993E3A" w:rsidRPr="00E40334" w:rsidRDefault="00993E3A" w:rsidP="00A24734">
      <w:pPr>
        <w:rPr>
          <w:rFonts w:ascii="Arial" w:hAnsi="Arial" w:cs="Arial"/>
          <w:sz w:val="20"/>
          <w:szCs w:val="20"/>
        </w:rPr>
      </w:pPr>
    </w:p>
    <w:p w14:paraId="5609F973" w14:textId="77777777" w:rsidR="00A24734" w:rsidRDefault="00A24734" w:rsidP="00A24734">
      <w:pPr>
        <w:pStyle w:val="Heading1"/>
        <w:rPr>
          <w:rFonts w:ascii="Arial" w:hAnsi="Arial" w:cs="Arial"/>
          <w:b/>
          <w:bCs/>
          <w:color w:val="auto"/>
          <w:sz w:val="20"/>
          <w:szCs w:val="20"/>
        </w:rPr>
      </w:pPr>
      <w:bookmarkStart w:id="7" w:name="_Toc31368652"/>
      <w:r w:rsidRPr="00E40334">
        <w:rPr>
          <w:rFonts w:ascii="Arial" w:hAnsi="Arial" w:cs="Arial"/>
          <w:b/>
          <w:bCs/>
          <w:color w:val="auto"/>
          <w:sz w:val="20"/>
          <w:szCs w:val="20"/>
        </w:rPr>
        <w:t>Our website</w:t>
      </w:r>
      <w:bookmarkEnd w:id="7"/>
    </w:p>
    <w:p w14:paraId="57B3A5D0" w14:textId="77777777" w:rsidR="00A24734" w:rsidRPr="00E40334" w:rsidRDefault="00A24734" w:rsidP="00A24734"/>
    <w:p w14:paraId="21ED1221" w14:textId="77777777" w:rsidR="00A24734" w:rsidRPr="00E40334" w:rsidRDefault="00A24734" w:rsidP="00A24734">
      <w:pPr>
        <w:rPr>
          <w:rFonts w:ascii="Arial" w:hAnsi="Arial" w:cs="Arial"/>
          <w:sz w:val="20"/>
          <w:szCs w:val="20"/>
        </w:rPr>
      </w:pPr>
      <w:r w:rsidRPr="00E40334">
        <w:rPr>
          <w:rFonts w:ascii="Arial" w:hAnsi="Arial" w:cs="Arial"/>
          <w:sz w:val="20"/>
          <w:szCs w:val="20"/>
        </w:rPr>
        <w:t xml:space="preserve">The only website this Privacy Notice applies to is the Surgery’s website. If you use a link to any other website from the Surgery’s </w:t>
      </w:r>
      <w:proofErr w:type="gramStart"/>
      <w:r w:rsidRPr="00E40334">
        <w:rPr>
          <w:rFonts w:ascii="Arial" w:hAnsi="Arial" w:cs="Arial"/>
          <w:sz w:val="20"/>
          <w:szCs w:val="20"/>
        </w:rPr>
        <w:t>website</w:t>
      </w:r>
      <w:proofErr w:type="gramEnd"/>
      <w:r w:rsidRPr="00E40334">
        <w:rPr>
          <w:rFonts w:ascii="Arial" w:hAnsi="Arial" w:cs="Arial"/>
          <w:sz w:val="20"/>
          <w:szCs w:val="20"/>
        </w:rPr>
        <w:t xml:space="preserve"> then you will need to read their respective Privacy Notice. We take no responsibility (legal or otherwise) for the content of other websites.</w:t>
      </w:r>
    </w:p>
    <w:p w14:paraId="1EDD2F3E" w14:textId="77777777" w:rsidR="00A24734" w:rsidRPr="00E40334" w:rsidRDefault="00A24734" w:rsidP="00A24734">
      <w:pPr>
        <w:rPr>
          <w:rFonts w:ascii="Arial" w:hAnsi="Arial" w:cs="Arial"/>
          <w:sz w:val="20"/>
          <w:szCs w:val="20"/>
        </w:rPr>
      </w:pPr>
      <w:r w:rsidRPr="00E40334">
        <w:rPr>
          <w:rFonts w:ascii="Arial" w:hAnsi="Arial" w:cs="Arial"/>
          <w:sz w:val="20"/>
          <w:szCs w:val="20"/>
        </w:rPr>
        <w:t xml:space="preserve">The Surgery’s website uses cookies. For more information on which </w:t>
      </w:r>
      <w:proofErr w:type="gramStart"/>
      <w:r w:rsidRPr="00E40334">
        <w:rPr>
          <w:rFonts w:ascii="Arial" w:hAnsi="Arial" w:cs="Arial"/>
          <w:sz w:val="20"/>
          <w:szCs w:val="20"/>
        </w:rPr>
        <w:t>cookies</w:t>
      </w:r>
      <w:proofErr w:type="gramEnd"/>
      <w:r w:rsidRPr="00E40334">
        <w:rPr>
          <w:rFonts w:ascii="Arial" w:hAnsi="Arial" w:cs="Arial"/>
          <w:sz w:val="20"/>
          <w:szCs w:val="20"/>
        </w:rPr>
        <w:t xml:space="preserve"> we use and how we use them, please see our Cookies Policy.</w:t>
      </w:r>
    </w:p>
    <w:p w14:paraId="266A1A4B" w14:textId="77777777" w:rsidR="00A24734" w:rsidRDefault="00A24734" w:rsidP="00A24734">
      <w:pPr>
        <w:pStyle w:val="Heading1"/>
        <w:rPr>
          <w:rFonts w:ascii="Arial" w:hAnsi="Arial" w:cs="Arial"/>
          <w:b/>
          <w:bCs/>
          <w:color w:val="auto"/>
          <w:sz w:val="20"/>
          <w:szCs w:val="20"/>
        </w:rPr>
      </w:pPr>
      <w:bookmarkStart w:id="8" w:name="_Toc31368653"/>
      <w:r w:rsidRPr="00E40334">
        <w:rPr>
          <w:rFonts w:ascii="Arial" w:hAnsi="Arial" w:cs="Arial"/>
          <w:b/>
          <w:bCs/>
          <w:color w:val="auto"/>
          <w:sz w:val="20"/>
          <w:szCs w:val="20"/>
        </w:rPr>
        <w:t>CCTV recording</w:t>
      </w:r>
      <w:bookmarkEnd w:id="8"/>
    </w:p>
    <w:p w14:paraId="4F7F6EA3" w14:textId="77777777" w:rsidR="00A24734" w:rsidRPr="00E40334" w:rsidRDefault="00A24734" w:rsidP="00A24734"/>
    <w:p w14:paraId="66C43050" w14:textId="721307E0" w:rsidR="00A24734" w:rsidRDefault="00A24734" w:rsidP="00A247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F7E69BF" w14:textId="77777777" w:rsidR="00A24734" w:rsidRDefault="00A24734" w:rsidP="00A24734">
      <w:pPr>
        <w:pStyle w:val="Heading1"/>
        <w:rPr>
          <w:rFonts w:ascii="Arial" w:hAnsi="Arial" w:cs="Arial"/>
          <w:b/>
          <w:bCs/>
          <w:color w:val="auto"/>
          <w:sz w:val="20"/>
          <w:szCs w:val="20"/>
        </w:rPr>
      </w:pPr>
      <w:bookmarkStart w:id="9" w:name="_Toc31368654"/>
      <w:r w:rsidRPr="00E40334">
        <w:rPr>
          <w:rFonts w:ascii="Arial" w:hAnsi="Arial" w:cs="Arial"/>
          <w:b/>
          <w:bCs/>
          <w:color w:val="auto"/>
          <w:sz w:val="20"/>
          <w:szCs w:val="20"/>
        </w:rPr>
        <w:t>Telephone system</w:t>
      </w:r>
      <w:bookmarkEnd w:id="9"/>
      <w:r w:rsidRPr="00E40334">
        <w:rPr>
          <w:rFonts w:ascii="Arial" w:hAnsi="Arial" w:cs="Arial"/>
          <w:b/>
          <w:bCs/>
          <w:color w:val="auto"/>
          <w:sz w:val="20"/>
          <w:szCs w:val="20"/>
        </w:rPr>
        <w:t xml:space="preserve"> </w:t>
      </w:r>
    </w:p>
    <w:p w14:paraId="7FAB8173" w14:textId="77777777" w:rsidR="00A24734" w:rsidRPr="00E40334" w:rsidRDefault="00A24734" w:rsidP="00A24734"/>
    <w:p w14:paraId="71921A67" w14:textId="77777777" w:rsidR="00A24734" w:rsidRPr="00E40334" w:rsidRDefault="00A24734" w:rsidP="00A24734">
      <w:pPr>
        <w:rPr>
          <w:rFonts w:ascii="Arial" w:hAnsi="Arial" w:cs="Arial"/>
          <w:sz w:val="20"/>
          <w:szCs w:val="20"/>
        </w:rPr>
      </w:pPr>
      <w:r w:rsidRPr="00E40334">
        <w:rPr>
          <w:rFonts w:ascii="Arial" w:hAnsi="Arial" w:cs="Arial"/>
          <w:sz w:val="20"/>
          <w:szCs w:val="20"/>
        </w:rPr>
        <w:t xml:space="preserve">Our telephone system records all telephone calls.  Recordings are retained for up to three </w:t>
      </w:r>
      <w:proofErr w:type="gramStart"/>
      <w:r w:rsidRPr="00E40334">
        <w:rPr>
          <w:rFonts w:ascii="Arial" w:hAnsi="Arial" w:cs="Arial"/>
          <w:sz w:val="20"/>
          <w:szCs w:val="20"/>
        </w:rPr>
        <w:t>years, and</w:t>
      </w:r>
      <w:proofErr w:type="gramEnd"/>
      <w:r w:rsidRPr="00E40334">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p w14:paraId="2EADC25C" w14:textId="1E40ECD5" w:rsidR="009347E2" w:rsidRDefault="009347E2">
      <w:pPr>
        <w:spacing w:after="0" w:line="240" w:lineRule="auto"/>
        <w:rPr>
          <w:rFonts w:ascii="Arial" w:hAnsi="Arial" w:cs="Arial"/>
          <w:b/>
          <w:sz w:val="20"/>
          <w:szCs w:val="20"/>
        </w:rPr>
      </w:pPr>
      <w:r>
        <w:rPr>
          <w:rFonts w:ascii="Arial" w:hAnsi="Arial" w:cs="Arial"/>
          <w:b/>
          <w:sz w:val="20"/>
          <w:szCs w:val="20"/>
        </w:rPr>
        <w:br w:type="page"/>
      </w:r>
    </w:p>
    <w:p w14:paraId="3BCA789A" w14:textId="77777777" w:rsidR="00F51C46" w:rsidRPr="009347E2" w:rsidRDefault="00F51C46" w:rsidP="003A3C73">
      <w:pPr>
        <w:rPr>
          <w:rFonts w:ascii="Arial" w:hAnsi="Arial" w:cs="Arial"/>
          <w:b/>
          <w:sz w:val="20"/>
          <w:szCs w:val="20"/>
        </w:rPr>
      </w:pPr>
    </w:p>
    <w:p w14:paraId="6CAD32B2" w14:textId="63E1356F" w:rsidR="00645F99" w:rsidRPr="009347E2" w:rsidRDefault="00645F99" w:rsidP="00645F99">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4B7EDA76" w14:textId="77777777" w:rsidR="00645F99" w:rsidRPr="009347E2" w:rsidRDefault="00645F99" w:rsidP="00645F99">
      <w:pPr>
        <w:rPr>
          <w:rFonts w:ascii="Arial" w:hAnsi="Arial" w:cs="Arial"/>
          <w:sz w:val="20"/>
          <w:szCs w:val="20"/>
        </w:rPr>
      </w:pPr>
    </w:p>
    <w:p w14:paraId="1E558590" w14:textId="081B4E94" w:rsidR="00645F99" w:rsidRPr="009347E2" w:rsidRDefault="00645F99" w:rsidP="7D3DC7DA">
      <w:pPr>
        <w:spacing w:before="100" w:beforeAutospacing="1" w:after="100" w:afterAutospacing="1" w:line="240" w:lineRule="auto"/>
        <w:rPr>
          <w:rFonts w:ascii="Arial" w:eastAsia="Times New Roman" w:hAnsi="Arial" w:cs="Arial"/>
          <w:sz w:val="20"/>
          <w:szCs w:val="20"/>
          <w:lang w:eastAsia="en-GB"/>
        </w:rPr>
      </w:pPr>
      <w:r w:rsidRPr="7D3DC7DA">
        <w:rPr>
          <w:rFonts w:ascii="Arial" w:eastAsia="Times New Roman" w:hAnsi="Arial" w:cs="Arial"/>
          <w:sz w:val="20"/>
          <w:szCs w:val="20"/>
          <w:lang w:eastAsia="en-GB"/>
        </w:rPr>
        <w:t xml:space="preserve">Following the death of any patients of </w:t>
      </w:r>
      <w:r w:rsidR="33C62928" w:rsidRPr="7D3DC7DA">
        <w:rPr>
          <w:rFonts w:ascii="Arial" w:eastAsia="Times New Roman" w:hAnsi="Arial" w:cs="Arial"/>
          <w:sz w:val="20"/>
          <w:szCs w:val="20"/>
          <w:lang w:eastAsia="en-GB"/>
        </w:rPr>
        <w:t xml:space="preserve">The Atherstone </w:t>
      </w:r>
      <w:proofErr w:type="gramStart"/>
      <w:r w:rsidR="33C62928" w:rsidRPr="7D3DC7DA">
        <w:rPr>
          <w:rFonts w:ascii="Arial" w:eastAsia="Times New Roman" w:hAnsi="Arial" w:cs="Arial"/>
          <w:sz w:val="20"/>
          <w:szCs w:val="20"/>
          <w:lang w:eastAsia="en-GB"/>
        </w:rPr>
        <w:t>Surgery</w:t>
      </w:r>
      <w:r w:rsidRPr="7D3DC7DA">
        <w:rPr>
          <w:rFonts w:ascii="Arial" w:eastAsia="Times New Roman" w:hAnsi="Arial" w:cs="Arial"/>
          <w:sz w:val="20"/>
          <w:szCs w:val="20"/>
          <w:lang w:eastAsia="en-GB"/>
        </w:rPr>
        <w:t xml:space="preserve">  we</w:t>
      </w:r>
      <w:proofErr w:type="gramEnd"/>
      <w:r w:rsidRPr="7D3DC7DA">
        <w:rPr>
          <w:rFonts w:ascii="Arial" w:eastAsia="Times New Roman" w:hAnsi="Arial" w:cs="Arial"/>
          <w:sz w:val="20"/>
          <w:szCs w:val="20"/>
          <w:lang w:eastAsia="en-GB"/>
        </w:rPr>
        <w:t xml:space="preserve"> are now obliged to inform</w:t>
      </w:r>
      <w:r w:rsidR="354B46FB" w:rsidRPr="7D3DC7DA">
        <w:rPr>
          <w:rFonts w:ascii="Arial" w:eastAsia="Times New Roman" w:hAnsi="Arial" w:cs="Arial"/>
          <w:sz w:val="20"/>
          <w:szCs w:val="20"/>
          <w:lang w:eastAsia="en-GB"/>
        </w:rPr>
        <w:t xml:space="preserve"> our local</w:t>
      </w:r>
      <w:r w:rsidRPr="7D3DC7DA">
        <w:rPr>
          <w:rFonts w:ascii="Arial" w:eastAsia="Times New Roman" w:hAnsi="Arial" w:cs="Arial"/>
          <w:sz w:val="20"/>
          <w:szCs w:val="20"/>
          <w:lang w:eastAsia="en-GB"/>
        </w:rPr>
        <w:t xml:space="preserve"> NHS Trust, Medical Examiner Service. </w:t>
      </w:r>
    </w:p>
    <w:p w14:paraId="281DC2DF" w14:textId="77777777" w:rsidR="009347E2" w:rsidRPr="009347E2" w:rsidRDefault="009347E2" w:rsidP="009347E2">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18C9BCE8" w14:textId="77777777" w:rsidR="009347E2" w:rsidRPr="009347E2" w:rsidRDefault="009347E2" w:rsidP="009347E2">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9347E2">
        <w:rPr>
          <w:rFonts w:ascii="Arial" w:eastAsia="Times New Roman" w:hAnsi="Arial" w:cs="Arial"/>
          <w:color w:val="202A30"/>
          <w:sz w:val="20"/>
          <w:szCs w:val="20"/>
          <w:lang w:eastAsia="en-GB"/>
        </w:rPr>
        <w:t>records, and</w:t>
      </w:r>
      <w:proofErr w:type="gramEnd"/>
      <w:r w:rsidRPr="009347E2">
        <w:rPr>
          <w:rFonts w:ascii="Arial" w:eastAsia="Times New Roman" w:hAnsi="Arial" w:cs="Arial"/>
          <w:color w:val="202A30"/>
          <w:sz w:val="20"/>
          <w:szCs w:val="20"/>
          <w:lang w:eastAsia="en-GB"/>
        </w:rPr>
        <w:t xml:space="preserve"> liaise with doctors completing the Medical Certificate of Cause of Death (MCCD).</w:t>
      </w:r>
    </w:p>
    <w:p w14:paraId="398890D6" w14:textId="50C2CB1D" w:rsidR="009347E2" w:rsidRPr="00645F99" w:rsidRDefault="009347E2" w:rsidP="00645F99">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6AB580B5" w14:textId="77777777" w:rsidR="00F51C46" w:rsidRDefault="00F51C46" w:rsidP="003A3C73">
      <w:pPr>
        <w:rPr>
          <w:rFonts w:ascii="Arial" w:hAnsi="Arial" w:cs="Arial"/>
          <w:b/>
          <w:sz w:val="20"/>
          <w:szCs w:val="20"/>
        </w:rPr>
      </w:pPr>
    </w:p>
    <w:p w14:paraId="1D9D0ADE" w14:textId="7E14455A"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7A3DA9" w:rsidP="007A3DA9">
      <w:pPr>
        <w:rPr>
          <w:rFonts w:ascii="Arial" w:hAnsi="Arial" w:cs="Arial"/>
          <w:sz w:val="20"/>
          <w:szCs w:val="20"/>
        </w:rPr>
      </w:pPr>
      <w:hyperlink r:id="rId52" w:history="1">
        <w:r w:rsidRPr="005E1E0E">
          <w:rPr>
            <w:rStyle w:val="Hyperlink"/>
            <w:rFonts w:ascii="Arial" w:hAnsi="Arial" w:cs="Arial"/>
            <w:sz w:val="20"/>
            <w:szCs w:val="20"/>
          </w:rPr>
          <w:t>https://ico.org.uk/</w:t>
        </w:r>
      </w:hyperlink>
    </w:p>
    <w:p w14:paraId="0B8383DF" w14:textId="5BF6EDDA" w:rsidR="009347E2" w:rsidRDefault="009347E2">
      <w:pPr>
        <w:spacing w:after="0" w:line="240" w:lineRule="auto"/>
        <w:rPr>
          <w:rFonts w:ascii="Arial" w:hAnsi="Arial" w:cs="Arial"/>
          <w:sz w:val="20"/>
          <w:szCs w:val="20"/>
        </w:rPr>
      </w:pPr>
      <w:r>
        <w:rPr>
          <w:rFonts w:ascii="Arial" w:hAnsi="Arial" w:cs="Arial"/>
          <w:sz w:val="20"/>
          <w:szCs w:val="20"/>
        </w:rPr>
        <w:br w:type="page"/>
      </w:r>
    </w:p>
    <w:p w14:paraId="2B0FA7A0"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 xml:space="preserve">The Practice Data Protection Officer is Paul </w:t>
      </w:r>
      <w:proofErr w:type="spellStart"/>
      <w:r w:rsidRPr="005E1E0E">
        <w:rPr>
          <w:rFonts w:ascii="Arial" w:hAnsi="Arial" w:cs="Arial"/>
          <w:sz w:val="20"/>
          <w:szCs w:val="20"/>
          <w:lang w:eastAsia="en-GB"/>
        </w:rPr>
        <w:t>Couldrey</w:t>
      </w:r>
      <w:proofErr w:type="spellEnd"/>
      <w:r w:rsidRPr="005E1E0E">
        <w:rPr>
          <w:rFonts w:ascii="Arial" w:hAnsi="Arial" w:cs="Arial"/>
          <w:sz w:val="20"/>
          <w:szCs w:val="20"/>
          <w:lang w:eastAsia="en-GB"/>
        </w:rPr>
        <w:t xml:space="preserve">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53"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672BF" w14:textId="77777777" w:rsidR="00C52155" w:rsidRDefault="00C52155" w:rsidP="00F51C46">
      <w:pPr>
        <w:spacing w:after="0" w:line="240" w:lineRule="auto"/>
      </w:pPr>
      <w:r>
        <w:separator/>
      </w:r>
    </w:p>
  </w:endnote>
  <w:endnote w:type="continuationSeparator" w:id="0">
    <w:p w14:paraId="712C2562" w14:textId="77777777" w:rsidR="00C52155" w:rsidRDefault="00C52155" w:rsidP="00F51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E07A9" w14:textId="77777777" w:rsidR="00C52155" w:rsidRDefault="00C52155" w:rsidP="00F51C46">
      <w:pPr>
        <w:spacing w:after="0" w:line="240" w:lineRule="auto"/>
      </w:pPr>
      <w:r>
        <w:separator/>
      </w:r>
    </w:p>
  </w:footnote>
  <w:footnote w:type="continuationSeparator" w:id="0">
    <w:p w14:paraId="1889A281" w14:textId="77777777" w:rsidR="00C52155" w:rsidRDefault="00C52155" w:rsidP="00F51C46">
      <w:pPr>
        <w:spacing w:after="0" w:line="240" w:lineRule="auto"/>
      </w:pPr>
      <w:r>
        <w:continuationSeparator/>
      </w:r>
    </w:p>
  </w:footnote>
  <w:footnote w:id="1">
    <w:p w14:paraId="3AF523C0" w14:textId="0E7C9574" w:rsidR="00F51C46" w:rsidRDefault="00F51C46" w:rsidP="00F51C46">
      <w:pPr>
        <w:pStyle w:val="FootnoteText"/>
      </w:pPr>
    </w:p>
  </w:footnote>
  <w:footnote w:id="2">
    <w:p w14:paraId="69695F47" w14:textId="14BBF819" w:rsidR="00F51C46" w:rsidRDefault="00F51C46" w:rsidP="00F51C4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0"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0931960">
    <w:abstractNumId w:val="26"/>
  </w:num>
  <w:num w:numId="2" w16cid:durableId="693119780">
    <w:abstractNumId w:val="31"/>
  </w:num>
  <w:num w:numId="3" w16cid:durableId="526986339">
    <w:abstractNumId w:val="22"/>
  </w:num>
  <w:num w:numId="4" w16cid:durableId="1082415276">
    <w:abstractNumId w:val="15"/>
  </w:num>
  <w:num w:numId="5" w16cid:durableId="1591085642">
    <w:abstractNumId w:val="1"/>
  </w:num>
  <w:num w:numId="6" w16cid:durableId="480931067">
    <w:abstractNumId w:val="33"/>
  </w:num>
  <w:num w:numId="7" w16cid:durableId="1768648925">
    <w:abstractNumId w:val="3"/>
  </w:num>
  <w:num w:numId="8" w16cid:durableId="1024019690">
    <w:abstractNumId w:val="2"/>
  </w:num>
  <w:num w:numId="9" w16cid:durableId="1317879001">
    <w:abstractNumId w:val="19"/>
  </w:num>
  <w:num w:numId="10" w16cid:durableId="1525903601">
    <w:abstractNumId w:val="0"/>
  </w:num>
  <w:num w:numId="11" w16cid:durableId="365453380">
    <w:abstractNumId w:val="16"/>
  </w:num>
  <w:num w:numId="12" w16cid:durableId="2087023021">
    <w:abstractNumId w:val="29"/>
  </w:num>
  <w:num w:numId="13" w16cid:durableId="1993170551">
    <w:abstractNumId w:val="11"/>
  </w:num>
  <w:num w:numId="14" w16cid:durableId="949779821">
    <w:abstractNumId w:val="35"/>
  </w:num>
  <w:num w:numId="15" w16cid:durableId="1386181383">
    <w:abstractNumId w:val="21"/>
  </w:num>
  <w:num w:numId="16" w16cid:durableId="1078013442">
    <w:abstractNumId w:val="28"/>
  </w:num>
  <w:num w:numId="17" w16cid:durableId="1133330965">
    <w:abstractNumId w:val="18"/>
  </w:num>
  <w:num w:numId="18" w16cid:durableId="1605921569">
    <w:abstractNumId w:val="36"/>
  </w:num>
  <w:num w:numId="19" w16cid:durableId="1688016319">
    <w:abstractNumId w:val="27"/>
  </w:num>
  <w:num w:numId="20" w16cid:durableId="291786995">
    <w:abstractNumId w:val="13"/>
  </w:num>
  <w:num w:numId="21" w16cid:durableId="2115393271">
    <w:abstractNumId w:val="8"/>
  </w:num>
  <w:num w:numId="22" w16cid:durableId="364988891">
    <w:abstractNumId w:val="23"/>
  </w:num>
  <w:num w:numId="23" w16cid:durableId="719599357">
    <w:abstractNumId w:val="20"/>
  </w:num>
  <w:num w:numId="24" w16cid:durableId="854461276">
    <w:abstractNumId w:val="10"/>
  </w:num>
  <w:num w:numId="25" w16cid:durableId="888148783">
    <w:abstractNumId w:val="24"/>
  </w:num>
  <w:num w:numId="26" w16cid:durableId="30230336">
    <w:abstractNumId w:val="14"/>
  </w:num>
  <w:num w:numId="27" w16cid:durableId="97876820">
    <w:abstractNumId w:val="32"/>
  </w:num>
  <w:num w:numId="28" w16cid:durableId="1560822169">
    <w:abstractNumId w:val="7"/>
  </w:num>
  <w:num w:numId="29" w16cid:durableId="893394988">
    <w:abstractNumId w:val="4"/>
  </w:num>
  <w:num w:numId="30" w16cid:durableId="1967470074">
    <w:abstractNumId w:val="30"/>
  </w:num>
  <w:num w:numId="31" w16cid:durableId="2143190756">
    <w:abstractNumId w:val="34"/>
  </w:num>
  <w:num w:numId="32" w16cid:durableId="467017164">
    <w:abstractNumId w:val="5"/>
  </w:num>
  <w:num w:numId="33" w16cid:durableId="228346676">
    <w:abstractNumId w:val="9"/>
  </w:num>
  <w:num w:numId="34" w16cid:durableId="1349798074">
    <w:abstractNumId w:val="17"/>
  </w:num>
  <w:num w:numId="35" w16cid:durableId="1204706260">
    <w:abstractNumId w:val="25"/>
  </w:num>
  <w:num w:numId="36" w16cid:durableId="193421582">
    <w:abstractNumId w:val="6"/>
  </w:num>
  <w:num w:numId="37" w16cid:durableId="2962263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1002"/>
    <w:rsid w:val="00015C4B"/>
    <w:rsid w:val="000177AB"/>
    <w:rsid w:val="00017F7C"/>
    <w:rsid w:val="000319FF"/>
    <w:rsid w:val="00040E97"/>
    <w:rsid w:val="0004303B"/>
    <w:rsid w:val="00055A82"/>
    <w:rsid w:val="000643C2"/>
    <w:rsid w:val="000819ED"/>
    <w:rsid w:val="00087D48"/>
    <w:rsid w:val="000B4869"/>
    <w:rsid w:val="000C3A44"/>
    <w:rsid w:val="000D1380"/>
    <w:rsid w:val="000D7F82"/>
    <w:rsid w:val="000F2A4A"/>
    <w:rsid w:val="000F7FAC"/>
    <w:rsid w:val="001076D5"/>
    <w:rsid w:val="001500F9"/>
    <w:rsid w:val="00154802"/>
    <w:rsid w:val="001600AA"/>
    <w:rsid w:val="00160BD8"/>
    <w:rsid w:val="00160F19"/>
    <w:rsid w:val="00170C87"/>
    <w:rsid w:val="0019112D"/>
    <w:rsid w:val="001C7743"/>
    <w:rsid w:val="001F6FDF"/>
    <w:rsid w:val="0020197A"/>
    <w:rsid w:val="002112F6"/>
    <w:rsid w:val="00211487"/>
    <w:rsid w:val="00217CED"/>
    <w:rsid w:val="00230C17"/>
    <w:rsid w:val="00237BB2"/>
    <w:rsid w:val="00246D39"/>
    <w:rsid w:val="00263BED"/>
    <w:rsid w:val="00265980"/>
    <w:rsid w:val="00272584"/>
    <w:rsid w:val="00274664"/>
    <w:rsid w:val="00277E08"/>
    <w:rsid w:val="002A08E5"/>
    <w:rsid w:val="002C784F"/>
    <w:rsid w:val="002D3218"/>
    <w:rsid w:val="002E2FB3"/>
    <w:rsid w:val="00311326"/>
    <w:rsid w:val="0034565A"/>
    <w:rsid w:val="00382525"/>
    <w:rsid w:val="00385905"/>
    <w:rsid w:val="003932DF"/>
    <w:rsid w:val="003971C8"/>
    <w:rsid w:val="003A3C73"/>
    <w:rsid w:val="003C1197"/>
    <w:rsid w:val="003C481D"/>
    <w:rsid w:val="003C5E88"/>
    <w:rsid w:val="003D4847"/>
    <w:rsid w:val="00410010"/>
    <w:rsid w:val="00410F48"/>
    <w:rsid w:val="004125EC"/>
    <w:rsid w:val="00425241"/>
    <w:rsid w:val="00457267"/>
    <w:rsid w:val="00466AEC"/>
    <w:rsid w:val="00477A76"/>
    <w:rsid w:val="00483065"/>
    <w:rsid w:val="00484B6B"/>
    <w:rsid w:val="004B10EE"/>
    <w:rsid w:val="004B23E6"/>
    <w:rsid w:val="004B6DC9"/>
    <w:rsid w:val="004B7014"/>
    <w:rsid w:val="004C385E"/>
    <w:rsid w:val="004D3B0E"/>
    <w:rsid w:val="004D6D67"/>
    <w:rsid w:val="004E2C36"/>
    <w:rsid w:val="004F1AD0"/>
    <w:rsid w:val="0050353A"/>
    <w:rsid w:val="005129AF"/>
    <w:rsid w:val="00514AD3"/>
    <w:rsid w:val="005206FF"/>
    <w:rsid w:val="00533B29"/>
    <w:rsid w:val="00536110"/>
    <w:rsid w:val="00545C93"/>
    <w:rsid w:val="00552311"/>
    <w:rsid w:val="005541AE"/>
    <w:rsid w:val="00565D80"/>
    <w:rsid w:val="00585840"/>
    <w:rsid w:val="005C01C1"/>
    <w:rsid w:val="005C3934"/>
    <w:rsid w:val="005D003E"/>
    <w:rsid w:val="005E0A0D"/>
    <w:rsid w:val="005E1E0E"/>
    <w:rsid w:val="005F4FE9"/>
    <w:rsid w:val="005F67FF"/>
    <w:rsid w:val="006173EC"/>
    <w:rsid w:val="006229DE"/>
    <w:rsid w:val="00645F99"/>
    <w:rsid w:val="00646A1E"/>
    <w:rsid w:val="006477C6"/>
    <w:rsid w:val="006528FD"/>
    <w:rsid w:val="00665ECD"/>
    <w:rsid w:val="006B2D9C"/>
    <w:rsid w:val="006B45AE"/>
    <w:rsid w:val="006B61F9"/>
    <w:rsid w:val="006C1066"/>
    <w:rsid w:val="006D3631"/>
    <w:rsid w:val="006D61C0"/>
    <w:rsid w:val="0071195D"/>
    <w:rsid w:val="0073027E"/>
    <w:rsid w:val="0073528E"/>
    <w:rsid w:val="00752DAB"/>
    <w:rsid w:val="00754729"/>
    <w:rsid w:val="00757266"/>
    <w:rsid w:val="0076301B"/>
    <w:rsid w:val="00772BA7"/>
    <w:rsid w:val="0078228F"/>
    <w:rsid w:val="007842B7"/>
    <w:rsid w:val="007A0A08"/>
    <w:rsid w:val="007A3DA9"/>
    <w:rsid w:val="007A6EEE"/>
    <w:rsid w:val="007A798F"/>
    <w:rsid w:val="007C1EC0"/>
    <w:rsid w:val="007E30BE"/>
    <w:rsid w:val="008021DF"/>
    <w:rsid w:val="008111AE"/>
    <w:rsid w:val="0083430E"/>
    <w:rsid w:val="0083730D"/>
    <w:rsid w:val="00840F87"/>
    <w:rsid w:val="008707FB"/>
    <w:rsid w:val="00877E55"/>
    <w:rsid w:val="008A351A"/>
    <w:rsid w:val="008A3670"/>
    <w:rsid w:val="008B0056"/>
    <w:rsid w:val="008B2E14"/>
    <w:rsid w:val="008B5BEE"/>
    <w:rsid w:val="008D1465"/>
    <w:rsid w:val="008D3E7A"/>
    <w:rsid w:val="008F7322"/>
    <w:rsid w:val="00902B44"/>
    <w:rsid w:val="0091358D"/>
    <w:rsid w:val="00913899"/>
    <w:rsid w:val="00914F3B"/>
    <w:rsid w:val="00922297"/>
    <w:rsid w:val="009227C6"/>
    <w:rsid w:val="009347E2"/>
    <w:rsid w:val="009443D8"/>
    <w:rsid w:val="00947E7D"/>
    <w:rsid w:val="00953D19"/>
    <w:rsid w:val="00963342"/>
    <w:rsid w:val="00993E3A"/>
    <w:rsid w:val="009A2DD7"/>
    <w:rsid w:val="009B50BB"/>
    <w:rsid w:val="009B6561"/>
    <w:rsid w:val="009D3070"/>
    <w:rsid w:val="009D5D3F"/>
    <w:rsid w:val="00A02586"/>
    <w:rsid w:val="00A200C1"/>
    <w:rsid w:val="00A21BF4"/>
    <w:rsid w:val="00A24734"/>
    <w:rsid w:val="00A25D68"/>
    <w:rsid w:val="00A46645"/>
    <w:rsid w:val="00A52EAD"/>
    <w:rsid w:val="00A54140"/>
    <w:rsid w:val="00A56C5D"/>
    <w:rsid w:val="00A67E07"/>
    <w:rsid w:val="00A87B6C"/>
    <w:rsid w:val="00AA4B89"/>
    <w:rsid w:val="00AA4BD8"/>
    <w:rsid w:val="00AB32DB"/>
    <w:rsid w:val="00AB58F6"/>
    <w:rsid w:val="00AF5753"/>
    <w:rsid w:val="00AF793B"/>
    <w:rsid w:val="00B26C14"/>
    <w:rsid w:val="00B26E17"/>
    <w:rsid w:val="00B42BD0"/>
    <w:rsid w:val="00B47C5F"/>
    <w:rsid w:val="00B63C3B"/>
    <w:rsid w:val="00B92B1C"/>
    <w:rsid w:val="00B94788"/>
    <w:rsid w:val="00BA057D"/>
    <w:rsid w:val="00BF4D87"/>
    <w:rsid w:val="00C13A3D"/>
    <w:rsid w:val="00C16543"/>
    <w:rsid w:val="00C16FFD"/>
    <w:rsid w:val="00C47616"/>
    <w:rsid w:val="00C52155"/>
    <w:rsid w:val="00C71581"/>
    <w:rsid w:val="00C87466"/>
    <w:rsid w:val="00CA5A4E"/>
    <w:rsid w:val="00CD665F"/>
    <w:rsid w:val="00CF37C0"/>
    <w:rsid w:val="00D00D64"/>
    <w:rsid w:val="00D20053"/>
    <w:rsid w:val="00D413C3"/>
    <w:rsid w:val="00D76E11"/>
    <w:rsid w:val="00D91DBE"/>
    <w:rsid w:val="00DA0F4F"/>
    <w:rsid w:val="00DA51F7"/>
    <w:rsid w:val="00DB02BD"/>
    <w:rsid w:val="00DB1ED4"/>
    <w:rsid w:val="00DC3D10"/>
    <w:rsid w:val="00DD2E98"/>
    <w:rsid w:val="00DE02C5"/>
    <w:rsid w:val="00DE4B64"/>
    <w:rsid w:val="00DF6BF5"/>
    <w:rsid w:val="00E02812"/>
    <w:rsid w:val="00E10357"/>
    <w:rsid w:val="00E1778E"/>
    <w:rsid w:val="00E22970"/>
    <w:rsid w:val="00E3079F"/>
    <w:rsid w:val="00E32BD9"/>
    <w:rsid w:val="00E341B4"/>
    <w:rsid w:val="00E37206"/>
    <w:rsid w:val="00E4294C"/>
    <w:rsid w:val="00E566A9"/>
    <w:rsid w:val="00E6153A"/>
    <w:rsid w:val="00E7773F"/>
    <w:rsid w:val="00E85980"/>
    <w:rsid w:val="00EA5E86"/>
    <w:rsid w:val="00EB5E5C"/>
    <w:rsid w:val="00EC0DB2"/>
    <w:rsid w:val="00EC2B92"/>
    <w:rsid w:val="00F22FD3"/>
    <w:rsid w:val="00F27A9B"/>
    <w:rsid w:val="00F51C46"/>
    <w:rsid w:val="00F52777"/>
    <w:rsid w:val="00F6113F"/>
    <w:rsid w:val="00F61503"/>
    <w:rsid w:val="00F63237"/>
    <w:rsid w:val="00F653F3"/>
    <w:rsid w:val="00F80C43"/>
    <w:rsid w:val="00F82121"/>
    <w:rsid w:val="00F830A9"/>
    <w:rsid w:val="00F83F54"/>
    <w:rsid w:val="00FB2D5B"/>
    <w:rsid w:val="00FC6FFA"/>
    <w:rsid w:val="00FF513D"/>
    <w:rsid w:val="01EA2FC9"/>
    <w:rsid w:val="02B12468"/>
    <w:rsid w:val="1ED8B75F"/>
    <w:rsid w:val="2AFF2094"/>
    <w:rsid w:val="33C62928"/>
    <w:rsid w:val="354B46FB"/>
    <w:rsid w:val="3661BB5F"/>
    <w:rsid w:val="580FFCEF"/>
    <w:rsid w:val="5C529A5E"/>
    <w:rsid w:val="6B5CDCF4"/>
    <w:rsid w:val="70998BB4"/>
    <w:rsid w:val="7C09AC6E"/>
    <w:rsid w:val="7CACBEB4"/>
    <w:rsid w:val="7D3DC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A247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51158873">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8333079">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oronavirus-covid-19-notification-of-data-controllers-to-share-information" TargetMode="External"/><Relationship Id="rId18" Type="http://schemas.openxmlformats.org/officeDocument/2006/relationships/hyperlink" Target="http://www.rcgp.org.uk/" TargetMode="External"/><Relationship Id="rId26" Type="http://schemas.openxmlformats.org/officeDocument/2006/relationships/hyperlink" Target="https://digital.nhs.uk/data-and-information/data-collections-and-data-sets/data-collections/general-practice-data-for-planning-and-research/transparency-notice" TargetMode="External"/><Relationship Id="rId39" Type="http://schemas.openxmlformats.org/officeDocument/2006/relationships/hyperlink" Target="https://digital.nhs.uk/data-and-information/data-collections-and-data-sets/data-collections/general-practice-data-for-planning-and-research/transparency-notice" TargetMode="External"/><Relationship Id="rId21" Type="http://schemas.openxmlformats.org/officeDocument/2006/relationships/hyperlink" Target="https://creativecommons.org/licenses/by/2.0/" TargetMode="External"/><Relationship Id="rId34" Type="http://schemas.openxmlformats.org/officeDocument/2006/relationships/hyperlink" Target="https://digital.nhs.uk/dashboards" TargetMode="External"/><Relationship Id="rId42" Type="http://schemas.openxmlformats.org/officeDocument/2006/relationships/hyperlink" Target="https://digital.nhs.uk/services/data-access-request-service-dars/register-of-approved-data-releases" TargetMode="External"/><Relationship Id="rId47" Type="http://schemas.openxmlformats.org/officeDocument/2006/relationships/hyperlink" Target="https://www.necsu.nhs.uk" TargetMode="External"/><Relationship Id="rId50" Type="http://schemas.openxmlformats.org/officeDocument/2006/relationships/hyperlink" Target="http://www.nhs.uk/nhs-app/"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igital.nhs.uk/services/summary-care-records-scr/additional-information-in-scr" TargetMode="External"/><Relationship Id="rId17" Type="http://schemas.openxmlformats.org/officeDocument/2006/relationships/hyperlink" Target="http://www.bma.org.uk/" TargetMode="External"/><Relationship Id="rId25"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3" Type="http://schemas.openxmlformats.org/officeDocument/2006/relationships/hyperlink" Target="https://digital.nhs.uk/data" TargetMode="External"/><Relationship Id="rId38" Type="http://schemas.openxmlformats.org/officeDocument/2006/relationships/hyperlink" Target="https://digital.nhs.uk/data-and-information/data-insights-and-statistics/improving-our-data-processing-services" TargetMode="External"/><Relationship Id="rId46" Type="http://schemas.openxmlformats.org/officeDocument/2006/relationships/hyperlink" Target="https://digital.nhs.uk/article/1202/Records-Management-Code-of-Practice-for-Health-and-Social-Care-2016" TargetMode="External"/><Relationship Id="rId2" Type="http://schemas.openxmlformats.org/officeDocument/2006/relationships/numbering" Target="numbering.xml"/><Relationship Id="rId16" Type="http://schemas.openxmlformats.org/officeDocument/2006/relationships/hyperlink" Target="https://cprd.com/transparency-information" TargetMode="External"/><Relationship Id="rId20" Type="http://schemas.openxmlformats.org/officeDocument/2006/relationships/image" Target="media/image1.png"/><Relationship Id="rId29" Type="http://schemas.openxmlformats.org/officeDocument/2006/relationships/hyperlink" Target="https://digital.nhs.uk/data-and-information/data-collections-and-data-sets/data-collections/general-practice-data-for-planning-and-research/transparency-notice" TargetMode="External"/><Relationship Id="rId41" Type="http://schemas.openxmlformats.org/officeDocument/2006/relationships/hyperlink" Target="https://www.hra.nhs.uk/about-us/committees-and-services/confidentiality-advisory-grou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nhs.uk/services/summary-care-records-scr/summary-care-records-scr-information-for-patients" TargetMode="External"/><Relationship Id="rId24" Type="http://schemas.openxmlformats.org/officeDocument/2006/relationships/hyperlink" Target="https://digital.nhs.uk/data-and-information/data-collections-and-data-sets/data-collections/general-practice-data-for-planning-and-research" TargetMode="External"/><Relationship Id="rId32" Type="http://schemas.openxmlformats.org/officeDocument/2006/relationships/hyperlink" Target="https://digital.nhs.uk/about-nhs-digital/corporate-information-and-documents/independent-group-advising-on-the-release-of-data" TargetMode="External"/><Relationship Id="rId37" Type="http://schemas.openxmlformats.org/officeDocument/2006/relationships/hyperlink" Target="https://digital.nhs.uk/about-nhs-digital/corporate-information-and-documents/independent-group-advising-on-the-release-of-data" TargetMode="External"/><Relationship Id="rId40" Type="http://schemas.openxmlformats.org/officeDocument/2006/relationships/hyperlink" Target="https://www.hra.nhs.uk/" TargetMode="External"/><Relationship Id="rId45" Type="http://schemas.openxmlformats.org/officeDocument/2006/relationships/hyperlink" Target="https://understandingpatientdata.org.uk/what-you-need-know" TargetMode="External"/><Relationship Id="rId53" Type="http://schemas.openxmlformats.org/officeDocument/2006/relationships/hyperlink" Target="mailto:Couldrey@me.com" TargetMode="External"/><Relationship Id="rId5" Type="http://schemas.openxmlformats.org/officeDocument/2006/relationships/webSettings" Target="webSettings.xml"/><Relationship Id="rId15"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3" Type="http://schemas.openxmlformats.org/officeDocument/2006/relationships/hyperlink" Target="mailto:enquiries@nhsdigital.nhs.uk" TargetMode="External"/><Relationship Id="rId28" Type="http://schemas.openxmlformats.org/officeDocument/2006/relationships/hyperlink" Target="https://www.nhs.uk/your-nhs-data-matters/" TargetMode="External"/><Relationship Id="rId36" Type="http://schemas.openxmlformats.org/officeDocument/2006/relationships/hyperlink" Target="https://digital.nhs.uk/services/data-access-request-service-dars" TargetMode="External"/><Relationship Id="rId49" Type="http://schemas.openxmlformats.org/officeDocument/2006/relationships/hyperlink" Target="http://www.optum.co.uk" TargetMode="External"/><Relationship Id="rId10" Type="http://schemas.openxmlformats.org/officeDocument/2006/relationships/hyperlink" Target="https://digital.nhs.uk/services/summary-care-records-scr/summary-care-records-scr-information-for-patients" TargetMode="External"/><Relationship Id="rId19" Type="http://schemas.openxmlformats.org/officeDocument/2006/relationships/hyperlink" Target="http://www.gov.uk/government/organisations/national-data-guardian" TargetMode="External"/><Relationship Id="rId31"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4" Type="http://schemas.openxmlformats.org/officeDocument/2006/relationships/hyperlink" Target="https://www.hra.nhs.uk/information-about-patients/%20" TargetMode="External"/><Relationship Id="rId52"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hyperlink" Target="https://local.nihr.ac.uk/documents/crn-wm-privacy-notice-march-2021/27187" TargetMode="External"/><Relationship Id="rId14" Type="http://schemas.openxmlformats.org/officeDocument/2006/relationships/hyperlink" Target="https://digital.nhs.uk/services/summary-care-records-scr/scr-patient-consent-preference-form" TargetMode="External"/><Relationship Id="rId22" Type="http://schemas.openxmlformats.org/officeDocument/2006/relationships/hyperlink" Target="https://digital.nhs.uk/data-and-information/data-collections-and-data-sets/data-collections/general-practice-data-for-planning-and-research/transparency-notice" TargetMode="External"/><Relationship Id="rId27" Type="http://schemas.openxmlformats.org/officeDocument/2006/relationships/hyperlink" Target="https://nhs-prod.global.ssl.fastly.net/binaries/content/assets/website-assets/data-and-information/data-collections/general-practice-data-for-planning-and-research/type-1-opt-out-form.docx" TargetMode="External"/><Relationship Id="rId3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5" Type="http://schemas.openxmlformats.org/officeDocument/2006/relationships/hyperlink" Target="https://digital.nhs.uk/data-and-information/data-collections-and-data-sets/data-collections/general-practice-data-for-planning-and-research/transparency-notice" TargetMode="External"/><Relationship Id="rId43" Type="http://schemas.openxmlformats.org/officeDocument/2006/relationships/hyperlink" Target="http://www.nhs.uk/your-nhs-data-matters" TargetMode="External"/><Relationship Id="rId48" Type="http://schemas.openxmlformats.org/officeDocument/2006/relationships/hyperlink" Target="https://www.optum.co.uk" TargetMode="External"/><Relationship Id="rId8" Type="http://schemas.openxmlformats.org/officeDocument/2006/relationships/hyperlink" Target="https://www.england.nhs.uk/digitaltechnology/connecteddigitalsystems/health-and-care-data/joining-up-health-and-care-data/" TargetMode="External"/><Relationship Id="rId51" Type="http://schemas.openxmlformats.org/officeDocument/2006/relationships/hyperlink" Target="http://access.login.nhs.uk/enter-emai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B8291-11E3-463C-8B73-E46D3C3E7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11718</Words>
  <Characters>66798</Characters>
  <Application>Microsoft Office Word</Application>
  <DocSecurity>0</DocSecurity>
  <Lines>556</Lines>
  <Paragraphs>156</Paragraphs>
  <ScaleCrop>false</ScaleCrop>
  <Company/>
  <LinksUpToDate>false</LinksUpToDate>
  <CharactersWithSpaces>78360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Katy Morson</cp:lastModifiedBy>
  <cp:revision>2</cp:revision>
  <cp:lastPrinted>2019-06-13T09:46:00Z</cp:lastPrinted>
  <dcterms:created xsi:type="dcterms:W3CDTF">2025-01-14T16:58:00Z</dcterms:created>
  <dcterms:modified xsi:type="dcterms:W3CDTF">2025-01-14T16:58:00Z</dcterms:modified>
</cp:coreProperties>
</file>